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7C14" w14:textId="77777777" w:rsidR="005A0EDA" w:rsidRDefault="00E331DA" w:rsidP="005A0EDA">
      <w:pPr>
        <w:ind w:firstLineChars="100" w:firstLine="193"/>
        <w:jc w:val="center"/>
        <w:rPr>
          <w:rFonts w:ascii="BIZ UDPゴシック" w:eastAsia="BIZ UDPゴシック" w:hAnsi="BIZ UDPゴシック"/>
          <w:b/>
          <w:bCs/>
        </w:rPr>
      </w:pPr>
      <w:r w:rsidRPr="000E278F">
        <w:rPr>
          <w:rFonts w:ascii="BIZ UDPゴシック" w:eastAsia="BIZ UDPゴシック" w:hAnsi="BIZ UDPゴシック" w:hint="eastAsia"/>
          <w:b/>
          <w:bCs/>
        </w:rPr>
        <w:t>衆議院で審議中の国家情報会議設置法案＝国家情報局設置法案</w:t>
      </w:r>
      <w:r w:rsidR="002C69F3" w:rsidRPr="000E278F">
        <w:rPr>
          <w:rFonts w:ascii="BIZ UDPゴシック" w:eastAsia="BIZ UDPゴシック" w:hAnsi="BIZ UDPゴシック" w:hint="eastAsia"/>
          <w:b/>
          <w:bCs/>
        </w:rPr>
        <w:t>をはじめとする</w:t>
      </w:r>
    </w:p>
    <w:p w14:paraId="2EEB084B" w14:textId="78448E73" w:rsidR="00E331DA" w:rsidRDefault="002C69F3" w:rsidP="005A0EDA">
      <w:pPr>
        <w:ind w:firstLineChars="100" w:firstLine="193"/>
        <w:jc w:val="center"/>
        <w:rPr>
          <w:rFonts w:ascii="BIZ UDPゴシック" w:eastAsia="BIZ UDPゴシック" w:hAnsi="BIZ UDPゴシック"/>
          <w:b/>
          <w:bCs/>
        </w:rPr>
      </w:pPr>
      <w:r w:rsidRPr="000E278F">
        <w:rPr>
          <w:rFonts w:ascii="BIZ UDPゴシック" w:eastAsia="BIZ UDPゴシック" w:hAnsi="BIZ UDPゴシック" w:hint="eastAsia"/>
          <w:b/>
          <w:bCs/>
        </w:rPr>
        <w:t>スパイ防止</w:t>
      </w:r>
      <w:r w:rsidR="006B4172">
        <w:rPr>
          <w:rFonts w:ascii="BIZ UDPゴシック" w:eastAsia="BIZ UDPゴシック" w:hAnsi="BIZ UDPゴシック" w:hint="eastAsia"/>
          <w:b/>
          <w:bCs/>
        </w:rPr>
        <w:t>関連法制</w:t>
      </w:r>
      <w:r w:rsidRPr="000E278F">
        <w:rPr>
          <w:rFonts w:ascii="BIZ UDPゴシック" w:eastAsia="BIZ UDPゴシック" w:hAnsi="BIZ UDPゴシック" w:hint="eastAsia"/>
          <w:b/>
          <w:bCs/>
        </w:rPr>
        <w:t>の制定に</w:t>
      </w:r>
      <w:r w:rsidR="00E331DA" w:rsidRPr="000E278F">
        <w:rPr>
          <w:rFonts w:ascii="BIZ UDPゴシック" w:eastAsia="BIZ UDPゴシック" w:hAnsi="BIZ UDPゴシック" w:hint="eastAsia"/>
          <w:b/>
          <w:bCs/>
        </w:rPr>
        <w:t>反対する</w:t>
      </w:r>
      <w:r w:rsidR="00820A26">
        <w:rPr>
          <w:rFonts w:ascii="BIZ UDPゴシック" w:eastAsia="BIZ UDPゴシック" w:hAnsi="BIZ UDPゴシック" w:hint="eastAsia"/>
          <w:b/>
          <w:bCs/>
        </w:rPr>
        <w:t>市民団体</w:t>
      </w:r>
      <w:r w:rsidR="00E331DA" w:rsidRPr="000E278F">
        <w:rPr>
          <w:rFonts w:ascii="BIZ UDPゴシック" w:eastAsia="BIZ UDPゴシック" w:hAnsi="BIZ UDPゴシック" w:hint="eastAsia"/>
          <w:b/>
          <w:bCs/>
        </w:rPr>
        <w:t>共同声明</w:t>
      </w:r>
    </w:p>
    <w:p w14:paraId="436F3725" w14:textId="77777777" w:rsidR="00E331DA" w:rsidRPr="000E278F" w:rsidRDefault="00E331DA" w:rsidP="005A0EDA">
      <w:pPr>
        <w:jc w:val="center"/>
        <w:rPr>
          <w:rFonts w:ascii="BIZ UDPゴシック" w:eastAsia="BIZ UDPゴシック" w:hAnsi="BIZ UDPゴシック"/>
          <w:b/>
          <w:bCs/>
        </w:rPr>
      </w:pPr>
    </w:p>
    <w:p w14:paraId="39610916" w14:textId="78AA3D69" w:rsidR="00D97AD5" w:rsidRPr="00072E68" w:rsidRDefault="009630FB">
      <w:pPr>
        <w:rPr>
          <w:rFonts w:ascii="BIZ UDPゴシック" w:eastAsia="BIZ UDPゴシック" w:hAnsi="BIZ UDPゴシック"/>
          <w:b/>
          <w:bCs/>
          <w:color w:val="156082" w:themeColor="accent1"/>
        </w:rPr>
      </w:pPr>
      <w:r w:rsidRPr="00072E68">
        <w:rPr>
          <w:rFonts w:ascii="BIZ UDPゴシック" w:eastAsia="BIZ UDPゴシック" w:hAnsi="BIZ UDPゴシック" w:hint="eastAsia"/>
          <w:b/>
          <w:bCs/>
          <w:color w:val="156082" w:themeColor="accent1"/>
        </w:rPr>
        <w:t>1</w:t>
      </w:r>
      <w:r w:rsidR="00D97AD5" w:rsidRPr="00E331DA">
        <w:rPr>
          <w:rFonts w:ascii="BIZ UDPゴシック" w:eastAsia="BIZ UDPゴシック" w:hAnsi="BIZ UDPゴシック" w:hint="eastAsia"/>
          <w:b/>
          <w:bCs/>
          <w:color w:val="156082" w:themeColor="accent1"/>
        </w:rPr>
        <w:t>スパイ防止法案の制定は三段階で進められ</w:t>
      </w:r>
      <w:r w:rsidR="00D97AD5" w:rsidRPr="00072E68">
        <w:rPr>
          <w:rFonts w:ascii="BIZ UDPゴシック" w:eastAsia="BIZ UDPゴシック" w:hAnsi="BIZ UDPゴシック" w:hint="eastAsia"/>
          <w:b/>
          <w:bCs/>
          <w:color w:val="156082" w:themeColor="accent1"/>
        </w:rPr>
        <w:t>ようとしている。</w:t>
      </w:r>
    </w:p>
    <w:p w14:paraId="533D9219" w14:textId="14AC67F2" w:rsidR="00E331DA" w:rsidRPr="00E331DA" w:rsidRDefault="00E331DA" w:rsidP="002C69F3">
      <w:pPr>
        <w:ind w:firstLineChars="100" w:firstLine="193"/>
        <w:rPr>
          <w:rFonts w:ascii="BIZ UDPゴシック" w:eastAsia="BIZ UDPゴシック" w:hAnsi="BIZ UDPゴシック"/>
          <w:b/>
          <w:bCs/>
        </w:rPr>
      </w:pPr>
      <w:r w:rsidRPr="000E278F">
        <w:rPr>
          <w:rFonts w:ascii="BIZ UDPゴシック" w:eastAsia="BIZ UDPゴシック" w:hAnsi="BIZ UDPゴシック"/>
          <w:b/>
          <w:bCs/>
        </w:rPr>
        <w:t>２０２５年１０月２０日に自民党と日本維新の会が作成した「連立政権合意書」には、</w:t>
      </w:r>
      <w:r w:rsidRPr="000E278F">
        <w:rPr>
          <w:rFonts w:ascii="BIZ UDPゴシック" w:eastAsia="BIZ UDPゴシック" w:hAnsi="BIZ UDPゴシック" w:hint="eastAsia"/>
          <w:b/>
          <w:bCs/>
        </w:rPr>
        <w:t>スパイ防止</w:t>
      </w:r>
      <w:r w:rsidR="006B4172">
        <w:rPr>
          <w:rFonts w:ascii="BIZ UDPゴシック" w:eastAsia="BIZ UDPゴシック" w:hAnsi="BIZ UDPゴシック" w:hint="eastAsia"/>
          <w:b/>
          <w:bCs/>
        </w:rPr>
        <w:t>関連法制</w:t>
      </w:r>
      <w:r w:rsidRPr="000E278F">
        <w:rPr>
          <w:rFonts w:ascii="BIZ UDPゴシック" w:eastAsia="BIZ UDPゴシック" w:hAnsi="BIZ UDPゴシック" w:hint="eastAsia"/>
          <w:b/>
          <w:bCs/>
        </w:rPr>
        <w:t>として、次のような立法をつくることが合意され</w:t>
      </w:r>
      <w:r w:rsidR="00D97AD5" w:rsidRPr="000E278F">
        <w:rPr>
          <w:rFonts w:ascii="BIZ UDPゴシック" w:eastAsia="BIZ UDPゴシック" w:hAnsi="BIZ UDPゴシック" w:hint="eastAsia"/>
          <w:b/>
          <w:bCs/>
        </w:rPr>
        <w:t>ている。</w:t>
      </w:r>
    </w:p>
    <w:p w14:paraId="28A35E79" w14:textId="1B1DF403" w:rsidR="00E331DA" w:rsidRPr="00E331DA" w:rsidRDefault="00E331DA" w:rsidP="002C69F3">
      <w:pPr>
        <w:ind w:firstLineChars="100" w:firstLine="193"/>
        <w:rPr>
          <w:rFonts w:ascii="BIZ UDPゴシック" w:eastAsia="BIZ UDPゴシック" w:hAnsi="BIZ UDPゴシック"/>
          <w:b/>
          <w:bCs/>
        </w:rPr>
      </w:pPr>
      <w:r w:rsidRPr="00E331DA">
        <w:rPr>
          <w:rFonts w:ascii="BIZ UDPゴシック" w:eastAsia="BIZ UDPゴシック" w:hAnsi="BIZ UDPゴシック" w:hint="eastAsia"/>
          <w:b/>
          <w:bCs/>
        </w:rPr>
        <w:t>まず今国会に、第1弾として国家情報局法案が提案され</w:t>
      </w:r>
      <w:r w:rsidRPr="000E278F">
        <w:rPr>
          <w:rFonts w:ascii="BIZ UDPゴシック" w:eastAsia="BIZ UDPゴシック" w:hAnsi="BIZ UDPゴシック" w:hint="eastAsia"/>
          <w:b/>
          <w:bCs/>
        </w:rPr>
        <w:t>、衆議院の内閣委員会で審議が始まっている。</w:t>
      </w:r>
      <w:r w:rsidR="00302C83" w:rsidRPr="000E278F">
        <w:rPr>
          <w:rFonts w:ascii="BIZ UDPゴシック" w:eastAsia="BIZ UDPゴシック" w:hAnsi="BIZ UDPゴシック" w:hint="eastAsia"/>
          <w:b/>
          <w:bCs/>
        </w:rPr>
        <w:t>17日には参考人の意見聴取が行われる見通しであり、審議終局も近い情勢である。</w:t>
      </w:r>
      <w:r w:rsidR="00856F1E" w:rsidRPr="00856F1E">
        <w:rPr>
          <w:rFonts w:ascii="BIZ UDPゴシック" w:eastAsia="BIZ UDPゴシック" w:hAnsi="BIZ UDPゴシック" w:hint="eastAsia"/>
          <w:b/>
          <w:bCs/>
        </w:rPr>
        <w:t>国家情報局法案は、内閣総理大臣をトップとし、各省大臣をメンバーとする国家情報会議を立ち上げて、その事務局を内閣情調査室を格上げした内閣情報調査局が担うとする法案である。</w:t>
      </w:r>
      <w:r w:rsidRPr="00E331DA">
        <w:rPr>
          <w:rFonts w:ascii="BIZ UDPゴシック" w:eastAsia="BIZ UDPゴシック" w:hAnsi="BIZ UDPゴシック" w:hint="eastAsia"/>
          <w:b/>
          <w:bCs/>
        </w:rPr>
        <w:t>イギリスのMI5にあたる機関</w:t>
      </w:r>
      <w:r w:rsidR="002C69F3" w:rsidRPr="000E278F">
        <w:rPr>
          <w:rFonts w:ascii="BIZ UDPゴシック" w:eastAsia="BIZ UDPゴシック" w:hAnsi="BIZ UDPゴシック" w:hint="eastAsia"/>
          <w:b/>
          <w:bCs/>
        </w:rPr>
        <w:t>を作ろうとするものであり、</w:t>
      </w:r>
      <w:r w:rsidRPr="00E331DA">
        <w:rPr>
          <w:rFonts w:ascii="BIZ UDPゴシック" w:eastAsia="BIZ UDPゴシック" w:hAnsi="BIZ UDPゴシック" w:hint="eastAsia"/>
          <w:b/>
          <w:bCs/>
        </w:rPr>
        <w:t>スパイ防止法</w:t>
      </w:r>
      <w:r w:rsidR="00302C83" w:rsidRPr="000E278F">
        <w:rPr>
          <w:rFonts w:ascii="BIZ UDPゴシック" w:eastAsia="BIZ UDPゴシック" w:hAnsi="BIZ UDPゴシック" w:hint="eastAsia"/>
          <w:b/>
          <w:bCs/>
        </w:rPr>
        <w:t>案</w:t>
      </w:r>
      <w:r w:rsidRPr="00E331DA">
        <w:rPr>
          <w:rFonts w:ascii="BIZ UDPゴシック" w:eastAsia="BIZ UDPゴシック" w:hAnsi="BIZ UDPゴシック" w:hint="eastAsia"/>
          <w:b/>
          <w:bCs/>
        </w:rPr>
        <w:t>の第</w:t>
      </w:r>
      <w:r w:rsidR="000971A4">
        <w:rPr>
          <w:rFonts w:ascii="BIZ UDPゴシック" w:eastAsia="BIZ UDPゴシック" w:hAnsi="BIZ UDPゴシック" w:hint="eastAsia"/>
          <w:b/>
          <w:bCs/>
        </w:rPr>
        <w:t>1弾</w:t>
      </w:r>
      <w:r w:rsidRPr="00E331DA">
        <w:rPr>
          <w:rFonts w:ascii="BIZ UDPゴシック" w:eastAsia="BIZ UDPゴシック" w:hAnsi="BIZ UDPゴシック" w:hint="eastAsia"/>
          <w:b/>
          <w:bCs/>
        </w:rPr>
        <w:t>で</w:t>
      </w:r>
      <w:r w:rsidR="002C69F3" w:rsidRPr="000E278F">
        <w:rPr>
          <w:rFonts w:ascii="BIZ UDPゴシック" w:eastAsia="BIZ UDPゴシック" w:hAnsi="BIZ UDPゴシック" w:hint="eastAsia"/>
          <w:b/>
          <w:bCs/>
        </w:rPr>
        <w:t>ある。</w:t>
      </w:r>
    </w:p>
    <w:p w14:paraId="1E6C0806" w14:textId="7F7825DE" w:rsidR="00E331DA" w:rsidRPr="00E331DA" w:rsidRDefault="00E331DA" w:rsidP="002C69F3">
      <w:pPr>
        <w:ind w:firstLineChars="100" w:firstLine="193"/>
        <w:rPr>
          <w:rFonts w:ascii="BIZ UDPゴシック" w:eastAsia="BIZ UDPゴシック" w:hAnsi="BIZ UDPゴシック"/>
          <w:b/>
          <w:bCs/>
        </w:rPr>
      </w:pPr>
      <w:r w:rsidRPr="00E331DA">
        <w:rPr>
          <w:rFonts w:ascii="BIZ UDPゴシック" w:eastAsia="BIZ UDPゴシック" w:hAnsi="BIZ UDPゴシック" w:hint="eastAsia"/>
          <w:b/>
          <w:bCs/>
        </w:rPr>
        <w:t>次に第2弾として、今秋には、外国通報目的の秘密漏洩を死刑、無期拘禁などの厳罰に処す法案</w:t>
      </w:r>
      <w:r w:rsidR="00D97AD5" w:rsidRPr="000E278F">
        <w:rPr>
          <w:rFonts w:ascii="BIZ UDPゴシック" w:eastAsia="BIZ UDPゴシック" w:hAnsi="BIZ UDPゴシック" w:hint="eastAsia"/>
          <w:b/>
          <w:bCs/>
        </w:rPr>
        <w:t>と</w:t>
      </w:r>
      <w:r w:rsidRPr="00E331DA">
        <w:rPr>
          <w:rFonts w:ascii="BIZ UDPゴシック" w:eastAsia="BIZ UDPゴシック" w:hAnsi="BIZ UDPゴシック" w:hint="eastAsia"/>
          <w:b/>
          <w:bCs/>
        </w:rPr>
        <w:t>外国代理人規制法案ないしは外国勢力活動透明化法案という名の、日本市民が外国の人々と政治</w:t>
      </w:r>
      <w:r w:rsidR="00D97AD5" w:rsidRPr="000E278F">
        <w:rPr>
          <w:rFonts w:ascii="BIZ UDPゴシック" w:eastAsia="BIZ UDPゴシック" w:hAnsi="BIZ UDPゴシック" w:hint="eastAsia"/>
          <w:b/>
          <w:bCs/>
        </w:rPr>
        <w:t>活動だけでなく</w:t>
      </w:r>
      <w:r w:rsidRPr="00E331DA">
        <w:rPr>
          <w:rFonts w:ascii="BIZ UDPゴシック" w:eastAsia="BIZ UDPゴシック" w:hAnsi="BIZ UDPゴシック" w:hint="eastAsia"/>
          <w:b/>
          <w:bCs/>
        </w:rPr>
        <w:t>、経済、文化活動を協働する行為にスパイ予備軍との疑いの目をもって、国家情報局への広範な登録を義務付ける法案が提案される</w:t>
      </w:r>
      <w:r w:rsidR="00D97AD5" w:rsidRPr="000E278F">
        <w:rPr>
          <w:rFonts w:ascii="BIZ UDPゴシック" w:eastAsia="BIZ UDPゴシック" w:hAnsi="BIZ UDPゴシック" w:hint="eastAsia"/>
          <w:b/>
          <w:bCs/>
        </w:rPr>
        <w:t>可能性があ</w:t>
      </w:r>
      <w:r w:rsidR="002C69F3" w:rsidRPr="000E278F">
        <w:rPr>
          <w:rFonts w:ascii="BIZ UDPゴシック" w:eastAsia="BIZ UDPゴシック" w:hAnsi="BIZ UDPゴシック" w:hint="eastAsia"/>
          <w:b/>
          <w:bCs/>
        </w:rPr>
        <w:t>る。</w:t>
      </w:r>
      <w:r w:rsidR="00D97AD5" w:rsidRPr="000E278F">
        <w:rPr>
          <w:rFonts w:ascii="BIZ UDPゴシック" w:eastAsia="BIZ UDPゴシック" w:hAnsi="BIZ UDPゴシック" w:hint="eastAsia"/>
          <w:b/>
          <w:bCs/>
        </w:rPr>
        <w:t>このような制度は、アメリカ、イギリス、ロシア、フランスなど</w:t>
      </w:r>
      <w:r w:rsidR="002C69F3" w:rsidRPr="000E278F">
        <w:rPr>
          <w:rFonts w:ascii="BIZ UDPゴシック" w:eastAsia="BIZ UDPゴシック" w:hAnsi="BIZ UDPゴシック" w:hint="eastAsia"/>
          <w:b/>
          <w:bCs/>
        </w:rPr>
        <w:t>世界各国</w:t>
      </w:r>
      <w:r w:rsidR="00D97AD5" w:rsidRPr="000E278F">
        <w:rPr>
          <w:rFonts w:ascii="BIZ UDPゴシック" w:eastAsia="BIZ UDPゴシック" w:hAnsi="BIZ UDPゴシック" w:hint="eastAsia"/>
          <w:b/>
          <w:bCs/>
        </w:rPr>
        <w:t>で制定されている。</w:t>
      </w:r>
      <w:r w:rsidR="002C69F3" w:rsidRPr="000E278F">
        <w:rPr>
          <w:rFonts w:ascii="BIZ UDPゴシック" w:eastAsia="BIZ UDPゴシック" w:hAnsi="BIZ UDPゴシック" w:hint="eastAsia"/>
          <w:b/>
          <w:bCs/>
        </w:rPr>
        <w:t>ただし、ドイツは未制定である。</w:t>
      </w:r>
      <w:r w:rsidR="00D97AD5" w:rsidRPr="000E278F">
        <w:rPr>
          <w:rFonts w:ascii="BIZ UDPゴシック" w:eastAsia="BIZ UDPゴシック" w:hAnsi="BIZ UDPゴシック" w:hint="eastAsia"/>
          <w:b/>
          <w:bCs/>
        </w:rPr>
        <w:t>ロシアの法案は、政府の見解と異なる見解を公表するNGO活動を封殺するものとして</w:t>
      </w:r>
      <w:r w:rsidR="009630FB" w:rsidRPr="000E278F">
        <w:rPr>
          <w:rFonts w:ascii="BIZ UDPゴシック" w:eastAsia="BIZ UDPゴシック" w:hAnsi="BIZ UDPゴシック" w:hint="eastAsia"/>
          <w:b/>
          <w:bCs/>
        </w:rPr>
        <w:t>ヨーロッパ人権裁判所から表現の自由</w:t>
      </w:r>
      <w:r w:rsidR="002C69F3" w:rsidRPr="000E278F">
        <w:rPr>
          <w:rFonts w:ascii="BIZ UDPゴシック" w:eastAsia="BIZ UDPゴシック" w:hAnsi="BIZ UDPゴシック" w:hint="eastAsia"/>
          <w:b/>
          <w:bCs/>
        </w:rPr>
        <w:t>など</w:t>
      </w:r>
      <w:r w:rsidR="009630FB" w:rsidRPr="000E278F">
        <w:rPr>
          <w:rFonts w:ascii="BIZ UDPゴシック" w:eastAsia="BIZ UDPゴシック" w:hAnsi="BIZ UDPゴシック" w:hint="eastAsia"/>
          <w:b/>
          <w:bCs/>
        </w:rPr>
        <w:t>を侵害するものと</w:t>
      </w:r>
      <w:r w:rsidR="002C69F3" w:rsidRPr="000E278F">
        <w:rPr>
          <w:rFonts w:ascii="BIZ UDPゴシック" w:eastAsia="BIZ UDPゴシック" w:hAnsi="BIZ UDPゴシック" w:hint="eastAsia"/>
          <w:b/>
          <w:bCs/>
        </w:rPr>
        <w:t>の判決を受けている。</w:t>
      </w:r>
      <w:r w:rsidR="00D97AD5" w:rsidRPr="000E278F">
        <w:rPr>
          <w:rFonts w:ascii="BIZ UDPゴシック" w:eastAsia="BIZ UDPゴシック" w:hAnsi="BIZ UDPゴシック" w:hint="eastAsia"/>
          <w:b/>
          <w:bCs/>
        </w:rPr>
        <w:t>米・英・仏の制度についても、強い弊害があり、</w:t>
      </w:r>
      <w:r w:rsidR="009630FB" w:rsidRPr="000E278F">
        <w:rPr>
          <w:rFonts w:ascii="BIZ UDPゴシック" w:eastAsia="BIZ UDPゴシック" w:hAnsi="BIZ UDPゴシック" w:hint="eastAsia"/>
          <w:b/>
          <w:bCs/>
        </w:rPr>
        <w:t>野党や多くのNGOはこの制度に反対してい</w:t>
      </w:r>
      <w:r w:rsidR="002C69F3" w:rsidRPr="000E278F">
        <w:rPr>
          <w:rFonts w:ascii="BIZ UDPゴシック" w:eastAsia="BIZ UDPゴシック" w:hAnsi="BIZ UDPゴシック" w:hint="eastAsia"/>
          <w:b/>
          <w:bCs/>
        </w:rPr>
        <w:t>る。</w:t>
      </w:r>
    </w:p>
    <w:p w14:paraId="124467A9" w14:textId="701A762E" w:rsidR="00E331DA" w:rsidRDefault="00E331DA" w:rsidP="009630FB">
      <w:pPr>
        <w:ind w:firstLineChars="100" w:firstLine="193"/>
        <w:rPr>
          <w:rFonts w:ascii="BIZ UDPゴシック" w:eastAsia="BIZ UDPゴシック" w:hAnsi="BIZ UDPゴシック"/>
          <w:b/>
          <w:bCs/>
        </w:rPr>
      </w:pPr>
      <w:r w:rsidRPr="00E331DA">
        <w:rPr>
          <w:rFonts w:ascii="BIZ UDPゴシック" w:eastAsia="BIZ UDPゴシック" w:hAnsi="BIZ UDPゴシック" w:hint="eastAsia"/>
          <w:b/>
          <w:bCs/>
        </w:rPr>
        <w:t>そして、来年の通常国会には、第3弾として、対外情報庁法案が提案される。対外情報庁は、アメリカのCIA、イギリスのMI6にあたる機関であり、日本製</w:t>
      </w:r>
      <w:r w:rsidR="009630FB" w:rsidRPr="000E278F">
        <w:rPr>
          <w:rFonts w:ascii="BIZ UDPゴシック" w:eastAsia="BIZ UDPゴシック" w:hAnsi="BIZ UDPゴシック" w:hint="eastAsia"/>
          <w:b/>
          <w:bCs/>
        </w:rPr>
        <w:t>の</w:t>
      </w:r>
      <w:r w:rsidRPr="00E331DA">
        <w:rPr>
          <w:rFonts w:ascii="BIZ UDPゴシック" w:eastAsia="BIZ UDPゴシック" w:hAnsi="BIZ UDPゴシック" w:hint="eastAsia"/>
          <w:b/>
          <w:bCs/>
        </w:rPr>
        <w:t>スパイを養成し、</w:t>
      </w:r>
      <w:r w:rsidR="009630FB" w:rsidRPr="000E278F">
        <w:rPr>
          <w:rFonts w:ascii="BIZ UDPゴシック" w:eastAsia="BIZ UDPゴシック" w:hAnsi="BIZ UDPゴシック" w:hint="eastAsia"/>
          <w:b/>
          <w:bCs/>
        </w:rPr>
        <w:t>彼らを</w:t>
      </w:r>
      <w:r w:rsidRPr="00E331DA">
        <w:rPr>
          <w:rFonts w:ascii="BIZ UDPゴシック" w:eastAsia="BIZ UDPゴシック" w:hAnsi="BIZ UDPゴシック" w:hint="eastAsia"/>
          <w:b/>
          <w:bCs/>
        </w:rPr>
        <w:t>世界各国に派遣して、スパイ活動をさせようという計画で</w:t>
      </w:r>
      <w:r w:rsidR="009630FB" w:rsidRPr="000E278F">
        <w:rPr>
          <w:rFonts w:ascii="BIZ UDPゴシック" w:eastAsia="BIZ UDPゴシック" w:hAnsi="BIZ UDPゴシック" w:hint="eastAsia"/>
          <w:b/>
          <w:bCs/>
        </w:rPr>
        <w:t>ある。</w:t>
      </w:r>
      <w:r w:rsidRPr="00E331DA">
        <w:rPr>
          <w:rFonts w:ascii="BIZ UDPゴシック" w:eastAsia="BIZ UDPゴシック" w:hAnsi="BIZ UDPゴシック" w:hint="eastAsia"/>
          <w:b/>
          <w:bCs/>
        </w:rPr>
        <w:t>諜報のため、日本のスパイに仮装身分を認める制度(マイナンバーを2つ持つということ)なども提案される</w:t>
      </w:r>
      <w:r w:rsidR="009630FB" w:rsidRPr="000E278F">
        <w:rPr>
          <w:rFonts w:ascii="BIZ UDPゴシック" w:eastAsia="BIZ UDPゴシック" w:hAnsi="BIZ UDPゴシック" w:hint="eastAsia"/>
          <w:b/>
          <w:bCs/>
        </w:rPr>
        <w:t>見通し</w:t>
      </w:r>
      <w:r w:rsidR="002C69F3" w:rsidRPr="000E278F">
        <w:rPr>
          <w:rFonts w:ascii="BIZ UDPゴシック" w:eastAsia="BIZ UDPゴシック" w:hAnsi="BIZ UDPゴシック" w:hint="eastAsia"/>
          <w:b/>
          <w:bCs/>
        </w:rPr>
        <w:t>である</w:t>
      </w:r>
      <w:r w:rsidR="009630FB" w:rsidRPr="000E278F">
        <w:rPr>
          <w:rFonts w:ascii="BIZ UDPゴシック" w:eastAsia="BIZ UDPゴシック" w:hAnsi="BIZ UDPゴシック" w:hint="eastAsia"/>
          <w:b/>
          <w:bCs/>
        </w:rPr>
        <w:t>。</w:t>
      </w:r>
    </w:p>
    <w:p w14:paraId="1CDD5433" w14:textId="77777777" w:rsidR="00C466F0" w:rsidRDefault="00C466F0" w:rsidP="00C466F0">
      <w:pPr>
        <w:rPr>
          <w:rFonts w:ascii="BIZ UDPゴシック" w:eastAsia="BIZ UDPゴシック" w:hAnsi="BIZ UDPゴシック"/>
          <w:b/>
          <w:bCs/>
        </w:rPr>
      </w:pPr>
    </w:p>
    <w:p w14:paraId="35798AF2" w14:textId="40214574" w:rsidR="00C466F0" w:rsidRDefault="00C466F0" w:rsidP="00C466F0">
      <w:pPr>
        <w:rPr>
          <w:rFonts w:ascii="BIZ UDPゴシック" w:eastAsia="BIZ UDPゴシック" w:hAnsi="BIZ UDPゴシック"/>
          <w:b/>
          <w:bCs/>
        </w:rPr>
      </w:pPr>
      <w:r w:rsidRPr="00C466F0">
        <w:rPr>
          <w:rFonts w:ascii="BIZ UDPゴシック" w:eastAsia="BIZ UDPゴシック" w:hAnsi="BIZ UDPゴシック" w:hint="eastAsia"/>
          <w:b/>
          <w:bCs/>
          <w:color w:val="156082" w:themeColor="accent1"/>
        </w:rPr>
        <w:t xml:space="preserve">2　</w:t>
      </w:r>
      <w:r w:rsidRPr="00072E68">
        <w:rPr>
          <w:rFonts w:ascii="BIZ UDPゴシック" w:eastAsia="BIZ UDPゴシック" w:hAnsi="BIZ UDPゴシック" w:hint="eastAsia"/>
          <w:b/>
          <w:bCs/>
          <w:color w:val="156082" w:themeColor="accent1"/>
        </w:rPr>
        <w:t>日本はスパイ天国ではない</w:t>
      </w:r>
      <w:r>
        <w:rPr>
          <w:rFonts w:ascii="BIZ UDPゴシック" w:eastAsia="BIZ UDPゴシック" w:hAnsi="BIZ UDPゴシック" w:hint="eastAsia"/>
          <w:b/>
          <w:bCs/>
        </w:rPr>
        <w:t xml:space="preserve">　</w:t>
      </w:r>
    </w:p>
    <w:p w14:paraId="2FEB461C" w14:textId="630D36B9" w:rsidR="00D236A8" w:rsidRPr="000E278F" w:rsidRDefault="005A0EDA" w:rsidP="00D236A8">
      <w:pPr>
        <w:ind w:firstLineChars="100" w:firstLine="193"/>
        <w:rPr>
          <w:rFonts w:ascii="BIZ UDPゴシック" w:eastAsia="BIZ UDPゴシック" w:hAnsi="BIZ UDPゴシック"/>
          <w:b/>
          <w:bCs/>
        </w:rPr>
      </w:pPr>
      <w:r>
        <w:rPr>
          <w:rFonts w:ascii="BIZ UDPゴシック" w:eastAsia="BIZ UDPゴシック" w:hAnsi="BIZ UDPゴシック" w:hint="eastAsia"/>
          <w:b/>
          <w:bCs/>
        </w:rPr>
        <w:t>政府は、</w:t>
      </w:r>
      <w:r w:rsidR="00C466F0">
        <w:rPr>
          <w:rFonts w:ascii="BIZ UDPゴシック" w:eastAsia="BIZ UDPゴシック" w:hAnsi="BIZ UDPゴシック" w:hint="eastAsia"/>
          <w:b/>
          <w:bCs/>
        </w:rPr>
        <w:t>G7の中で情報局を持たないのは</w:t>
      </w:r>
      <w:r w:rsidR="00D236A8" w:rsidRPr="000E278F">
        <w:rPr>
          <w:rFonts w:ascii="BIZ UDPゴシック" w:eastAsia="BIZ UDPゴシック" w:hAnsi="BIZ UDPゴシック" w:hint="eastAsia"/>
          <w:b/>
          <w:bCs/>
        </w:rPr>
        <w:t>日本</w:t>
      </w:r>
      <w:r w:rsidR="00C466F0">
        <w:rPr>
          <w:rFonts w:ascii="BIZ UDPゴシック" w:eastAsia="BIZ UDPゴシック" w:hAnsi="BIZ UDPゴシック" w:hint="eastAsia"/>
          <w:b/>
          <w:bCs/>
        </w:rPr>
        <w:t>だけであり、日本は</w:t>
      </w:r>
      <w:r w:rsidR="00D236A8" w:rsidRPr="000E278F">
        <w:rPr>
          <w:rFonts w:ascii="BIZ UDPゴシック" w:eastAsia="BIZ UDPゴシック" w:hAnsi="BIZ UDPゴシック" w:hint="eastAsia"/>
          <w:b/>
          <w:bCs/>
        </w:rPr>
        <w:t>情報局がないためにスパイ天国となっており、これを改善するために</w:t>
      </w:r>
      <w:r w:rsidR="00C466F0">
        <w:rPr>
          <w:rFonts w:ascii="BIZ UDPゴシック" w:eastAsia="BIZ UDPゴシック" w:hAnsi="BIZ UDPゴシック" w:hint="eastAsia"/>
          <w:b/>
          <w:bCs/>
        </w:rPr>
        <w:t>国家情報局</w:t>
      </w:r>
      <w:r w:rsidR="00D236A8" w:rsidRPr="000E278F">
        <w:rPr>
          <w:rFonts w:ascii="BIZ UDPゴシック" w:eastAsia="BIZ UDPゴシック" w:hAnsi="BIZ UDPゴシック" w:hint="eastAsia"/>
          <w:b/>
          <w:bCs/>
        </w:rPr>
        <w:t>の設立が求められていると</w:t>
      </w:r>
      <w:r w:rsidR="00C466F0">
        <w:rPr>
          <w:rFonts w:ascii="BIZ UDPゴシック" w:eastAsia="BIZ UDPゴシック" w:hAnsi="BIZ UDPゴシック" w:hint="eastAsia"/>
          <w:b/>
          <w:bCs/>
        </w:rPr>
        <w:t>いう</w:t>
      </w:r>
      <w:r w:rsidR="00D236A8" w:rsidRPr="000E278F">
        <w:rPr>
          <w:rFonts w:ascii="BIZ UDPゴシック" w:eastAsia="BIZ UDPゴシック" w:hAnsi="BIZ UDPゴシック" w:hint="eastAsia"/>
          <w:b/>
          <w:bCs/>
        </w:rPr>
        <w:t>。それでは、</w:t>
      </w:r>
      <w:r w:rsidR="00D236A8" w:rsidRPr="000E278F">
        <w:rPr>
          <w:rFonts w:ascii="BIZ UDPゴシック" w:eastAsia="BIZ UDPゴシック" w:hAnsi="BIZ UDPゴシック"/>
          <w:b/>
          <w:bCs/>
        </w:rPr>
        <w:t>現状の</w:t>
      </w:r>
      <w:r w:rsidR="00D236A8" w:rsidRPr="000E278F">
        <w:rPr>
          <w:rFonts w:ascii="BIZ UDPゴシック" w:eastAsia="BIZ UDPゴシック" w:hAnsi="BIZ UDPゴシック" w:hint="eastAsia"/>
          <w:b/>
          <w:bCs/>
        </w:rPr>
        <w:t>情報</w:t>
      </w:r>
      <w:r w:rsidR="00D236A8" w:rsidRPr="000E278F">
        <w:rPr>
          <w:rFonts w:ascii="BIZ UDPゴシック" w:eastAsia="BIZ UDPゴシック" w:hAnsi="BIZ UDPゴシック"/>
          <w:b/>
          <w:bCs/>
        </w:rPr>
        <w:t>機関において</w:t>
      </w:r>
      <w:r w:rsidR="00D236A8" w:rsidRPr="000E278F">
        <w:rPr>
          <w:rFonts w:ascii="BIZ UDPゴシック" w:eastAsia="BIZ UDPゴシック" w:hAnsi="BIZ UDPゴシック" w:hint="eastAsia"/>
          <w:b/>
          <w:bCs/>
        </w:rPr>
        <w:t>とらえることのできない</w:t>
      </w:r>
      <w:r w:rsidR="00D236A8" w:rsidRPr="000E278F">
        <w:rPr>
          <w:rFonts w:ascii="BIZ UDPゴシック" w:eastAsia="BIZ UDPゴシック" w:hAnsi="BIZ UDPゴシック"/>
          <w:b/>
          <w:bCs/>
        </w:rPr>
        <w:t>スパイ事例としてどのようなものがあるのか</w:t>
      </w:r>
      <w:r>
        <w:rPr>
          <w:rFonts w:ascii="BIZ UDPゴシック" w:eastAsia="BIZ UDPゴシック" w:hAnsi="BIZ UDPゴシック" w:hint="eastAsia"/>
          <w:b/>
          <w:bCs/>
        </w:rPr>
        <w:t>という、立法事実</w:t>
      </w:r>
      <w:r w:rsidR="00D236A8" w:rsidRPr="000E278F">
        <w:rPr>
          <w:rFonts w:ascii="BIZ UDPゴシック" w:eastAsia="BIZ UDPゴシック" w:hAnsi="BIZ UDPゴシック" w:hint="eastAsia"/>
          <w:b/>
          <w:bCs/>
        </w:rPr>
        <w:t>を明らかにするべきだ。</w:t>
      </w:r>
    </w:p>
    <w:p w14:paraId="217C4A24" w14:textId="4B1F167B" w:rsidR="00603728" w:rsidRDefault="00D236A8" w:rsidP="00D236A8">
      <w:pPr>
        <w:ind w:firstLineChars="100" w:firstLine="193"/>
        <w:rPr>
          <w:rFonts w:ascii="BIZ UDPゴシック" w:eastAsia="BIZ UDPゴシック" w:hAnsi="BIZ UDPゴシック"/>
          <w:b/>
          <w:bCs/>
        </w:rPr>
      </w:pPr>
      <w:r w:rsidRPr="000E278F">
        <w:rPr>
          <w:rFonts w:ascii="BIZ UDPゴシック" w:eastAsia="BIZ UDPゴシック" w:hAnsi="BIZ UDPゴシック" w:hint="eastAsia"/>
          <w:b/>
          <w:bCs/>
        </w:rPr>
        <w:t>山本太郎</w:t>
      </w:r>
      <w:r w:rsidRPr="000E278F">
        <w:rPr>
          <w:rFonts w:ascii="BIZ UDPゴシック" w:eastAsia="BIZ UDPゴシック" w:hAnsi="BIZ UDPゴシック"/>
          <w:b/>
          <w:bCs/>
        </w:rPr>
        <w:t>議員の質問主意書に対する石破茂内閣総理大臣（当時）の答弁書（内閣参質２１８第８号（令和７年８月１５日閣議決定））</w:t>
      </w:r>
      <w:r w:rsidRPr="000E278F">
        <w:rPr>
          <w:rFonts w:ascii="BIZ UDPゴシック" w:eastAsia="BIZ UDPゴシック" w:hAnsi="BIZ UDPゴシック" w:hint="eastAsia"/>
          <w:b/>
          <w:bCs/>
        </w:rPr>
        <w:t>によれば、</w:t>
      </w:r>
      <w:r w:rsidRPr="000E278F">
        <w:rPr>
          <w:rFonts w:ascii="BIZ UDPゴシック" w:eastAsia="BIZ UDPゴシック" w:hAnsi="BIZ UDPゴシック"/>
          <w:b/>
          <w:bCs/>
        </w:rPr>
        <w:t>「政府としては、外国情報機関により我が国に対する情報収集活動が行われているとの認識の下、カウンターインテリジェンスに関する機能の強化は重要と認識しており、情報収集・分析体制の充実強化、違法行為の取締りの徹底等に取り組んでいるところである。そのため、御指摘のように「各国の諜報活動が非常にしやすいスパイ天国であり、スパイ活動は事実上野放しで抑止力が全くない国家である」とは考えていない。」と答弁してい</w:t>
      </w:r>
      <w:r w:rsidRPr="000E278F">
        <w:rPr>
          <w:rFonts w:ascii="BIZ UDPゴシック" w:eastAsia="BIZ UDPゴシック" w:hAnsi="BIZ UDPゴシック" w:hint="eastAsia"/>
          <w:b/>
          <w:bCs/>
        </w:rPr>
        <w:t>た。さらに、</w:t>
      </w:r>
      <w:r w:rsidRPr="000E278F">
        <w:rPr>
          <w:rFonts w:ascii="BIZ UDPゴシック" w:eastAsia="BIZ UDPゴシック" w:hAnsi="BIZ UDPゴシック"/>
          <w:b/>
          <w:bCs/>
        </w:rPr>
        <w:t>防衛省が２０２５年１月に特定秘密漏えい事案等に係る再発防止策に関する有識者会議（第１回会議）に提出した資料に、「防衛省におけるこれまでの情報保全事案」が紹介されているが、</w:t>
      </w:r>
      <w:r w:rsidR="00C466F0">
        <w:rPr>
          <w:rFonts w:ascii="BIZ UDPゴシック" w:eastAsia="BIZ UDPゴシック" w:hAnsi="BIZ UDPゴシック" w:hint="eastAsia"/>
          <w:b/>
          <w:bCs/>
        </w:rPr>
        <w:t>外国の</w:t>
      </w:r>
      <w:r w:rsidRPr="000E278F">
        <w:rPr>
          <w:rFonts w:ascii="BIZ UDPゴシック" w:eastAsia="BIZ UDPゴシック" w:hAnsi="BIZ UDPゴシック"/>
          <w:b/>
          <w:bCs/>
        </w:rPr>
        <w:t>スパイ活動による情報漏えい事案は一つも取り上げられていない。</w:t>
      </w:r>
      <w:r w:rsidRPr="000E278F">
        <w:rPr>
          <w:rFonts w:ascii="BIZ UDPゴシック" w:eastAsia="BIZ UDPゴシック" w:hAnsi="BIZ UDPゴシック" w:hint="eastAsia"/>
          <w:b/>
          <w:bCs/>
        </w:rPr>
        <w:t>このような状況</w:t>
      </w:r>
      <w:r w:rsidR="000E278F" w:rsidRPr="000E278F">
        <w:rPr>
          <w:rFonts w:ascii="BIZ UDPゴシック" w:eastAsia="BIZ UDPゴシック" w:hAnsi="BIZ UDPゴシック" w:hint="eastAsia"/>
          <w:b/>
          <w:bCs/>
        </w:rPr>
        <w:t>のもとで、国家情報局を設立することに、どのような</w:t>
      </w:r>
      <w:r w:rsidR="005A0EDA">
        <w:rPr>
          <w:rFonts w:ascii="BIZ UDPゴシック" w:eastAsia="BIZ UDPゴシック" w:hAnsi="BIZ UDPゴシック" w:hint="eastAsia"/>
          <w:b/>
          <w:bCs/>
        </w:rPr>
        <w:t>必要性</w:t>
      </w:r>
      <w:r w:rsidR="000E278F" w:rsidRPr="000E278F">
        <w:rPr>
          <w:rFonts w:ascii="BIZ UDPゴシック" w:eastAsia="BIZ UDPゴシック" w:hAnsi="BIZ UDPゴシック" w:hint="eastAsia"/>
          <w:b/>
          <w:bCs/>
        </w:rPr>
        <w:t>があるのか政府は明らかにできていない。</w:t>
      </w:r>
    </w:p>
    <w:p w14:paraId="510911F1" w14:textId="6AC4D6E7" w:rsidR="00C466F0" w:rsidRPr="000E278F" w:rsidRDefault="00C466F0" w:rsidP="00C466F0">
      <w:pPr>
        <w:ind w:firstLineChars="100" w:firstLine="193"/>
        <w:rPr>
          <w:rFonts w:ascii="BIZ UDPゴシック" w:eastAsia="BIZ UDPゴシック" w:hAnsi="BIZ UDPゴシック"/>
          <w:b/>
          <w:bCs/>
        </w:rPr>
      </w:pPr>
      <w:r>
        <w:rPr>
          <w:rFonts w:ascii="BIZ UDPゴシック" w:eastAsia="BIZ UDPゴシック" w:hAnsi="BIZ UDPゴシック" w:hint="eastAsia"/>
          <w:b/>
          <w:bCs/>
        </w:rPr>
        <w:t>そもそも、国家</w:t>
      </w:r>
      <w:r w:rsidRPr="00833BB0">
        <w:rPr>
          <w:rFonts w:ascii="BIZ UDPゴシック" w:eastAsia="BIZ UDPゴシック" w:hAnsi="BIZ UDPゴシック" w:hint="eastAsia"/>
          <w:b/>
          <w:bCs/>
        </w:rPr>
        <w:t>情報局と対外情報庁は、</w:t>
      </w:r>
      <w:r>
        <w:rPr>
          <w:rFonts w:ascii="BIZ UDPゴシック" w:eastAsia="BIZ UDPゴシック" w:hAnsi="BIZ UDPゴシック" w:hint="eastAsia"/>
          <w:b/>
          <w:bCs/>
        </w:rPr>
        <w:t>戦争に勝つための情報戦のための機関であり、憲法九条によって</w:t>
      </w:r>
      <w:r w:rsidRPr="00833BB0">
        <w:rPr>
          <w:rFonts w:ascii="BIZ UDPゴシック" w:eastAsia="BIZ UDPゴシック" w:hAnsi="BIZ UDPゴシック" w:hint="eastAsia"/>
          <w:b/>
          <w:bCs/>
        </w:rPr>
        <w:t>国際紛争</w:t>
      </w:r>
      <w:r>
        <w:rPr>
          <w:rFonts w:ascii="BIZ UDPゴシック" w:eastAsia="BIZ UDPゴシック" w:hAnsi="BIZ UDPゴシック" w:hint="eastAsia"/>
          <w:b/>
          <w:bCs/>
        </w:rPr>
        <w:t>を</w:t>
      </w:r>
      <w:r w:rsidRPr="00833BB0">
        <w:rPr>
          <w:rFonts w:ascii="BIZ UDPゴシック" w:eastAsia="BIZ UDPゴシック" w:hAnsi="BIZ UDPゴシック" w:hint="eastAsia"/>
          <w:b/>
          <w:bCs/>
        </w:rPr>
        <w:t>解決</w:t>
      </w:r>
      <w:r>
        <w:rPr>
          <w:rFonts w:ascii="BIZ UDPゴシック" w:eastAsia="BIZ UDPゴシック" w:hAnsi="BIZ UDPゴシック" w:hint="eastAsia"/>
          <w:b/>
          <w:bCs/>
        </w:rPr>
        <w:t>する</w:t>
      </w:r>
      <w:r w:rsidRPr="00833BB0">
        <w:rPr>
          <w:rFonts w:ascii="BIZ UDPゴシック" w:eastAsia="BIZ UDPゴシック" w:hAnsi="BIZ UDPゴシック" w:hint="eastAsia"/>
          <w:b/>
          <w:bCs/>
        </w:rPr>
        <w:t>手段として</w:t>
      </w:r>
      <w:r>
        <w:rPr>
          <w:rFonts w:ascii="BIZ UDPゴシック" w:eastAsia="BIZ UDPゴシック" w:hAnsi="BIZ UDPゴシック" w:hint="eastAsia"/>
          <w:b/>
          <w:bCs/>
        </w:rPr>
        <w:t>の</w:t>
      </w:r>
      <w:r w:rsidRPr="00833BB0">
        <w:rPr>
          <w:rFonts w:ascii="BIZ UDPゴシック" w:eastAsia="BIZ UDPゴシック" w:hAnsi="BIZ UDPゴシック" w:hint="eastAsia"/>
          <w:b/>
          <w:bCs/>
        </w:rPr>
        <w:t>戦争を放棄</w:t>
      </w:r>
      <w:r>
        <w:rPr>
          <w:rFonts w:ascii="BIZ UDPゴシック" w:eastAsia="BIZ UDPゴシック" w:hAnsi="BIZ UDPゴシック" w:hint="eastAsia"/>
          <w:b/>
          <w:bCs/>
        </w:rPr>
        <w:t>した</w:t>
      </w:r>
      <w:r w:rsidRPr="00833BB0">
        <w:rPr>
          <w:rFonts w:ascii="BIZ UDPゴシック" w:eastAsia="BIZ UDPゴシック" w:hAnsi="BIZ UDPゴシック" w:hint="eastAsia"/>
          <w:b/>
          <w:bCs/>
        </w:rPr>
        <w:t>日本</w:t>
      </w:r>
      <w:r>
        <w:rPr>
          <w:rFonts w:ascii="BIZ UDPゴシック" w:eastAsia="BIZ UDPゴシック" w:hAnsi="BIZ UDPゴシック" w:hint="eastAsia"/>
          <w:b/>
          <w:bCs/>
        </w:rPr>
        <w:t>には、そもそも必要がなく、だからこそ戦後80年にわたって、</w:t>
      </w:r>
      <w:r w:rsidR="00943908">
        <w:rPr>
          <w:rFonts w:ascii="BIZ UDPゴシック" w:eastAsia="BIZ UDPゴシック" w:hAnsi="BIZ UDPゴシック" w:hint="eastAsia"/>
          <w:b/>
          <w:bCs/>
        </w:rPr>
        <w:t>日本では</w:t>
      </w:r>
      <w:r>
        <w:rPr>
          <w:rFonts w:ascii="BIZ UDPゴシック" w:eastAsia="BIZ UDPゴシック" w:hAnsi="BIZ UDPゴシック" w:hint="eastAsia"/>
          <w:b/>
          <w:bCs/>
        </w:rPr>
        <w:t>情報局は設置されなかったのである。</w:t>
      </w:r>
    </w:p>
    <w:p w14:paraId="03470029" w14:textId="77777777" w:rsidR="00D236A8" w:rsidRPr="00943908" w:rsidRDefault="00D236A8" w:rsidP="009630FB">
      <w:pPr>
        <w:rPr>
          <w:rFonts w:ascii="BIZ UDPゴシック" w:eastAsia="BIZ UDPゴシック" w:hAnsi="BIZ UDPゴシック"/>
          <w:b/>
          <w:bCs/>
        </w:rPr>
      </w:pPr>
    </w:p>
    <w:p w14:paraId="4D837AE8" w14:textId="02AE4E8B" w:rsidR="005A0EDA" w:rsidRPr="00072E68" w:rsidRDefault="000E278F" w:rsidP="009630FB">
      <w:pPr>
        <w:rPr>
          <w:rFonts w:ascii="BIZ UDPゴシック" w:eastAsia="BIZ UDPゴシック" w:hAnsi="BIZ UDPゴシック"/>
          <w:b/>
          <w:bCs/>
          <w:color w:val="156082" w:themeColor="accent1"/>
        </w:rPr>
      </w:pPr>
      <w:r w:rsidRPr="00072E68">
        <w:rPr>
          <w:rFonts w:ascii="BIZ UDPゴシック" w:eastAsia="BIZ UDPゴシック" w:hAnsi="BIZ UDPゴシック" w:hint="eastAsia"/>
          <w:b/>
          <w:bCs/>
          <w:color w:val="156082" w:themeColor="accent1"/>
        </w:rPr>
        <w:t>3</w:t>
      </w:r>
      <w:r w:rsidR="00C466F0">
        <w:rPr>
          <w:rFonts w:ascii="BIZ UDPゴシック" w:eastAsia="BIZ UDPゴシック" w:hAnsi="BIZ UDPゴシック" w:hint="eastAsia"/>
          <w:b/>
          <w:bCs/>
          <w:color w:val="156082" w:themeColor="accent1"/>
        </w:rPr>
        <w:t xml:space="preserve"> </w:t>
      </w:r>
      <w:r w:rsidR="005A0EDA" w:rsidRPr="00072E68">
        <w:rPr>
          <w:rFonts w:ascii="BIZ UDPゴシック" w:eastAsia="BIZ UDPゴシック" w:hAnsi="BIZ UDPゴシック" w:hint="eastAsia"/>
          <w:b/>
          <w:bCs/>
          <w:color w:val="156082" w:themeColor="accent1"/>
        </w:rPr>
        <w:t>法案審議で明らかになってきた問題点</w:t>
      </w:r>
    </w:p>
    <w:p w14:paraId="7722904F" w14:textId="4238ECA4" w:rsidR="003B68C6" w:rsidRPr="003B68C6" w:rsidRDefault="009630FB" w:rsidP="003B68C6">
      <w:pPr>
        <w:ind w:firstLineChars="100" w:firstLine="193"/>
        <w:rPr>
          <w:rFonts w:ascii="BIZ UDPゴシック" w:eastAsia="BIZ UDPゴシック" w:hAnsi="BIZ UDPゴシック"/>
          <w:b/>
          <w:bCs/>
        </w:rPr>
      </w:pPr>
      <w:r w:rsidRPr="000E278F">
        <w:rPr>
          <w:rFonts w:ascii="BIZ UDPゴシック" w:eastAsia="BIZ UDPゴシック" w:hAnsi="BIZ UDPゴシック" w:hint="eastAsia"/>
          <w:b/>
          <w:bCs/>
        </w:rPr>
        <w:t>衆議院の本会議と内閣委員会における審議は始まったばかりであるが、すでに法案のはらむ問題点が明らかになっている</w:t>
      </w:r>
      <w:r w:rsidR="00072E68">
        <w:rPr>
          <w:rFonts w:ascii="BIZ UDPゴシック" w:eastAsia="BIZ UDPゴシック" w:hAnsi="BIZ UDPゴシック" w:hint="eastAsia"/>
          <w:b/>
          <w:bCs/>
        </w:rPr>
        <w:t>。</w:t>
      </w:r>
      <w:r w:rsidR="003B68C6" w:rsidRPr="003B68C6">
        <w:rPr>
          <w:rFonts w:ascii="BIZ UDPゴシック" w:eastAsia="BIZ UDPゴシック" w:hAnsi="BIZ UDPゴシック" w:hint="eastAsia"/>
          <w:b/>
          <w:bCs/>
        </w:rPr>
        <w:t>国家情報局には、外国のスパイ活動への対処を「総合調整」する権限が付与され</w:t>
      </w:r>
      <w:r w:rsidR="003B68C6" w:rsidRPr="000E278F">
        <w:rPr>
          <w:rFonts w:ascii="BIZ UDPゴシック" w:eastAsia="BIZ UDPゴシック" w:hAnsi="BIZ UDPゴシック" w:hint="eastAsia"/>
          <w:b/>
          <w:bCs/>
        </w:rPr>
        <w:t>る。つまり、市民の中から、スパイ活動を行っている者がいないかを見分けるための情報収集を行う権限が与えられたのである。</w:t>
      </w:r>
    </w:p>
    <w:p w14:paraId="226FE403" w14:textId="63D04E63" w:rsidR="009630FB" w:rsidRPr="000E278F" w:rsidRDefault="009630FB" w:rsidP="009630FB">
      <w:pPr>
        <w:ind w:firstLineChars="100" w:firstLine="193"/>
        <w:rPr>
          <w:rFonts w:ascii="BIZ UDPゴシック" w:eastAsia="BIZ UDPゴシック" w:hAnsi="BIZ UDPゴシック"/>
          <w:b/>
          <w:bCs/>
        </w:rPr>
      </w:pPr>
      <w:r w:rsidRPr="000E278F">
        <w:rPr>
          <w:rFonts w:ascii="BIZ UDPゴシック" w:eastAsia="BIZ UDPゴシック" w:hAnsi="BIZ UDPゴシック" w:hint="eastAsia"/>
          <w:b/>
          <w:bCs/>
        </w:rPr>
        <w:t>まず、</w:t>
      </w:r>
      <w:r w:rsidR="000971A4">
        <w:rPr>
          <w:rFonts w:ascii="BIZ UDPゴシック" w:eastAsia="BIZ UDPゴシック" w:hAnsi="BIZ UDPゴシック" w:hint="eastAsia"/>
          <w:b/>
          <w:bCs/>
        </w:rPr>
        <w:t>最も基本的な問題として、</w:t>
      </w:r>
      <w:r w:rsidRPr="000E278F">
        <w:rPr>
          <w:rFonts w:ascii="BIZ UDPゴシック" w:eastAsia="BIZ UDPゴシック" w:hAnsi="BIZ UDPゴシック" w:hint="eastAsia"/>
          <w:b/>
          <w:bCs/>
        </w:rPr>
        <w:t>国家情報局が、どのような権限に基づいて、どのような情報を集めようとしているのかが、説明されていない</w:t>
      </w:r>
      <w:r w:rsidR="003B68C6" w:rsidRPr="000E278F">
        <w:rPr>
          <w:rFonts w:ascii="BIZ UDPゴシック" w:eastAsia="BIZ UDPゴシック" w:hAnsi="BIZ UDPゴシック" w:hint="eastAsia"/>
          <w:b/>
          <w:bCs/>
        </w:rPr>
        <w:t>(本会議における後藤祐一議員の質問)</w:t>
      </w:r>
      <w:r w:rsidRPr="000E278F">
        <w:rPr>
          <w:rFonts w:ascii="BIZ UDPゴシック" w:eastAsia="BIZ UDPゴシック" w:hAnsi="BIZ UDPゴシック" w:hint="eastAsia"/>
          <w:b/>
          <w:bCs/>
        </w:rPr>
        <w:t>。</w:t>
      </w:r>
    </w:p>
    <w:p w14:paraId="59BEFAE6" w14:textId="2A6CFE39" w:rsidR="003B68C6" w:rsidRPr="00E331DA" w:rsidRDefault="003B68C6" w:rsidP="003B68C6">
      <w:pPr>
        <w:ind w:firstLineChars="100" w:firstLine="193"/>
        <w:rPr>
          <w:rFonts w:ascii="BIZ UDPゴシック" w:eastAsia="BIZ UDPゴシック" w:hAnsi="BIZ UDPゴシック"/>
          <w:b/>
          <w:bCs/>
        </w:rPr>
      </w:pPr>
      <w:r w:rsidRPr="000E278F">
        <w:rPr>
          <w:rFonts w:ascii="BIZ UDPゴシック" w:eastAsia="BIZ UDPゴシック" w:hAnsi="BIZ UDPゴシック" w:hint="eastAsia"/>
          <w:b/>
          <w:bCs/>
        </w:rPr>
        <w:t>能動的サイバー防御法中の</w:t>
      </w:r>
      <w:r w:rsidRPr="003B68C6">
        <w:rPr>
          <w:rFonts w:ascii="BIZ UDPゴシック" w:eastAsia="BIZ UDPゴシック" w:hAnsi="BIZ UDPゴシック" w:hint="eastAsia"/>
          <w:b/>
          <w:bCs/>
        </w:rPr>
        <w:t>ネット監視法案は、サイバー攻撃防止のために</w:t>
      </w:r>
      <w:r w:rsidR="00072E68">
        <w:rPr>
          <w:rFonts w:ascii="BIZ UDPゴシック" w:eastAsia="BIZ UDPゴシック" w:hAnsi="BIZ UDPゴシック" w:hint="eastAsia"/>
          <w:b/>
          <w:bCs/>
        </w:rPr>
        <w:t>広範な</w:t>
      </w:r>
      <w:r w:rsidRPr="003B68C6">
        <w:rPr>
          <w:rFonts w:ascii="BIZ UDPゴシック" w:eastAsia="BIZ UDPゴシック" w:hAnsi="BIZ UDPゴシック" w:hint="eastAsia"/>
          <w:b/>
          <w:bCs/>
        </w:rPr>
        <w:t>通信情報を取得</w:t>
      </w:r>
      <w:r w:rsidR="00072E68">
        <w:rPr>
          <w:rFonts w:ascii="BIZ UDPゴシック" w:eastAsia="BIZ UDPゴシック" w:hAnsi="BIZ UDPゴシック" w:hint="eastAsia"/>
          <w:b/>
          <w:bCs/>
        </w:rPr>
        <w:t>できる</w:t>
      </w:r>
      <w:r w:rsidRPr="000E278F">
        <w:rPr>
          <w:rFonts w:ascii="BIZ UDPゴシック" w:eastAsia="BIZ UDPゴシック" w:hAnsi="BIZ UDPゴシック" w:hint="eastAsia"/>
          <w:b/>
          <w:bCs/>
        </w:rPr>
        <w:t>ことを定めた</w:t>
      </w:r>
      <w:r w:rsidRPr="003B68C6">
        <w:rPr>
          <w:rFonts w:ascii="BIZ UDPゴシック" w:eastAsia="BIZ UDPゴシック" w:hAnsi="BIZ UDPゴシック" w:hint="eastAsia"/>
          <w:b/>
          <w:bCs/>
        </w:rPr>
        <w:t>法である。政府は、同意なくして収集対象となるのは海外通信に限られ、国内で完結する通信は対象として</w:t>
      </w:r>
      <w:r w:rsidRPr="003B68C6">
        <w:rPr>
          <w:rFonts w:ascii="BIZ UDPゴシック" w:eastAsia="BIZ UDPゴシック" w:hAnsi="BIZ UDPゴシック" w:hint="eastAsia"/>
          <w:b/>
          <w:bCs/>
        </w:rPr>
        <w:lastRenderedPageBreak/>
        <w:t>いないと</w:t>
      </w:r>
      <w:r w:rsidRPr="000E278F">
        <w:rPr>
          <w:rFonts w:ascii="BIZ UDPゴシック" w:eastAsia="BIZ UDPゴシック" w:hAnsi="BIZ UDPゴシック" w:hint="eastAsia"/>
          <w:b/>
          <w:bCs/>
        </w:rPr>
        <w:t>説明し</w:t>
      </w:r>
      <w:r w:rsidR="00072E68">
        <w:rPr>
          <w:rFonts w:ascii="BIZ UDPゴシック" w:eastAsia="BIZ UDPゴシック" w:hAnsi="BIZ UDPゴシック" w:hint="eastAsia"/>
          <w:b/>
          <w:bCs/>
        </w:rPr>
        <w:t>てい</w:t>
      </w:r>
      <w:r w:rsidRPr="000E278F">
        <w:rPr>
          <w:rFonts w:ascii="BIZ UDPゴシック" w:eastAsia="BIZ UDPゴシック" w:hAnsi="BIZ UDPゴシック" w:hint="eastAsia"/>
          <w:b/>
          <w:bCs/>
        </w:rPr>
        <w:t>た。しかし、基幹インフラ事業者や一般の通信事業者との協定に基づく通信情報の取得には、何の限定もない。また、法案の定義による</w:t>
      </w:r>
      <w:r w:rsidR="00D4173A">
        <w:rPr>
          <w:rFonts w:ascii="BIZ UDPゴシック" w:eastAsia="BIZ UDPゴシック" w:hAnsi="BIZ UDPゴシック" w:hint="eastAsia"/>
          <w:b/>
          <w:bCs/>
        </w:rPr>
        <w:t>内外</w:t>
      </w:r>
      <w:r w:rsidRPr="000E278F">
        <w:rPr>
          <w:rFonts w:ascii="BIZ UDPゴシック" w:eastAsia="BIZ UDPゴシック" w:hAnsi="BIZ UDPゴシック" w:hint="eastAsia"/>
          <w:b/>
          <w:bCs/>
        </w:rPr>
        <w:t>通信は</w:t>
      </w:r>
      <w:r w:rsidR="00D4173A">
        <w:rPr>
          <w:rFonts w:ascii="BIZ UDPゴシック" w:eastAsia="BIZ UDPゴシック" w:hAnsi="BIZ UDPゴシック" w:hint="eastAsia"/>
          <w:b/>
          <w:bCs/>
        </w:rPr>
        <w:t>データ量にすると</w:t>
      </w:r>
      <w:r w:rsidRPr="000E278F">
        <w:rPr>
          <w:rFonts w:ascii="BIZ UDPゴシック" w:eastAsia="BIZ UDPゴシック" w:hAnsi="BIZ UDPゴシック" w:hint="eastAsia"/>
          <w:b/>
          <w:bCs/>
        </w:rPr>
        <w:t>6.8パーセントである</w:t>
      </w:r>
      <w:r w:rsidR="00D4173A">
        <w:rPr>
          <w:rFonts w:ascii="BIZ UDPゴシック" w:eastAsia="BIZ UDPゴシック" w:hAnsi="BIZ UDPゴシック" w:hint="eastAsia"/>
          <w:b/>
          <w:bCs/>
        </w:rPr>
        <w:t>とされているが、その30％までは政府が取得できるとされている</w:t>
      </w:r>
      <w:r w:rsidRPr="000E278F">
        <w:rPr>
          <w:rFonts w:ascii="BIZ UDPゴシック" w:eastAsia="BIZ UDPゴシック" w:hAnsi="BIZ UDPゴシック" w:hint="eastAsia"/>
          <w:b/>
          <w:bCs/>
        </w:rPr>
        <w:t>(2025年5月15日参院内閣委員会</w:t>
      </w:r>
      <w:r w:rsidR="00D4173A">
        <w:rPr>
          <w:rFonts w:ascii="BIZ UDPゴシック" w:eastAsia="BIZ UDPゴシック" w:hAnsi="BIZ UDPゴシック" w:hint="eastAsia"/>
          <w:b/>
          <w:bCs/>
        </w:rPr>
        <w:t>石川大我議員質問</w:t>
      </w:r>
      <w:r w:rsidRPr="000E278F">
        <w:rPr>
          <w:rFonts w:ascii="BIZ UDPゴシック" w:eastAsia="BIZ UDPゴシック" w:hAnsi="BIZ UDPゴシック" w:hint="eastAsia"/>
          <w:b/>
          <w:bCs/>
        </w:rPr>
        <w:t>)。</w:t>
      </w:r>
      <w:r w:rsidR="000971A4">
        <w:rPr>
          <w:rFonts w:ascii="BIZ UDPゴシック" w:eastAsia="BIZ UDPゴシック" w:hAnsi="BIZ UDPゴシック" w:hint="eastAsia"/>
          <w:b/>
          <w:bCs/>
        </w:rPr>
        <w:t>これらのサイバー攻撃の防止のためとして収集された情報について、国家情報局は利用するのか、利用するとしてその手続が明らかにされていない。</w:t>
      </w:r>
    </w:p>
    <w:p w14:paraId="1D338820" w14:textId="3DB52DCD" w:rsidR="003B68C6" w:rsidRPr="000E278F" w:rsidRDefault="00072E68" w:rsidP="003B68C6">
      <w:pPr>
        <w:ind w:firstLineChars="100" w:firstLine="193"/>
        <w:rPr>
          <w:rFonts w:ascii="BIZ UDPゴシック" w:eastAsia="BIZ UDPゴシック" w:hAnsi="BIZ UDPゴシック"/>
          <w:b/>
          <w:bCs/>
        </w:rPr>
      </w:pPr>
      <w:r>
        <w:rPr>
          <w:rFonts w:ascii="BIZ UDPゴシック" w:eastAsia="BIZ UDPゴシック" w:hAnsi="BIZ UDPゴシック" w:hint="eastAsia"/>
          <w:b/>
          <w:bCs/>
        </w:rPr>
        <w:t>4月10日の</w:t>
      </w:r>
      <w:r w:rsidR="003B68C6" w:rsidRPr="000E278F">
        <w:rPr>
          <w:rFonts w:ascii="BIZ UDPゴシック" w:eastAsia="BIZ UDPゴシック" w:hAnsi="BIZ UDPゴシック" w:hint="eastAsia"/>
          <w:b/>
          <w:bCs/>
        </w:rPr>
        <w:t>衆院内閣委員会で、</w:t>
      </w:r>
      <w:r>
        <w:rPr>
          <w:rFonts w:ascii="BIZ UDPゴシック" w:eastAsia="BIZ UDPゴシック" w:hAnsi="BIZ UDPゴシック" w:hint="eastAsia"/>
          <w:b/>
          <w:bCs/>
        </w:rPr>
        <w:t>中道改革の</w:t>
      </w:r>
      <w:r w:rsidR="003B68C6" w:rsidRPr="000E278F">
        <w:rPr>
          <w:rFonts w:ascii="BIZ UDPゴシック" w:eastAsia="BIZ UDPゴシック" w:hAnsi="BIZ UDPゴシック" w:hint="eastAsia"/>
          <w:b/>
          <w:bCs/>
        </w:rPr>
        <w:t>長妻昭議員が、同法</w:t>
      </w:r>
      <w:r>
        <w:rPr>
          <w:rFonts w:ascii="BIZ UDPゴシック" w:eastAsia="BIZ UDPゴシック" w:hAnsi="BIZ UDPゴシック" w:hint="eastAsia"/>
          <w:b/>
          <w:bCs/>
        </w:rPr>
        <w:t>の制定</w:t>
      </w:r>
      <w:r w:rsidR="003B68C6" w:rsidRPr="000E278F">
        <w:rPr>
          <w:rFonts w:ascii="BIZ UDPゴシック" w:eastAsia="BIZ UDPゴシック" w:hAnsi="BIZ UDPゴシック" w:hint="eastAsia"/>
          <w:b/>
          <w:bCs/>
        </w:rPr>
        <w:t>によってどのような懸念があるかを質問したが、政府は、答えをはぐらかし、誠実に答えなかった。</w:t>
      </w:r>
      <w:r w:rsidR="00D236A8" w:rsidRPr="000E278F">
        <w:rPr>
          <w:rFonts w:ascii="BIZ UDPゴシック" w:eastAsia="BIZ UDPゴシック" w:hAnsi="BIZ UDPゴシック" w:hint="eastAsia"/>
          <w:b/>
          <w:bCs/>
        </w:rPr>
        <w:t>同法の制定による懸念はプライバシー権と表現の自由の侵害であ</w:t>
      </w:r>
      <w:r>
        <w:rPr>
          <w:rFonts w:ascii="BIZ UDPゴシック" w:eastAsia="BIZ UDPゴシック" w:hAnsi="BIZ UDPゴシック" w:hint="eastAsia"/>
          <w:b/>
          <w:bCs/>
        </w:rPr>
        <w:t>ることは自明であり、</w:t>
      </w:r>
      <w:r w:rsidR="00D236A8" w:rsidRPr="000E278F">
        <w:rPr>
          <w:rFonts w:ascii="BIZ UDPゴシック" w:eastAsia="BIZ UDPゴシック" w:hAnsi="BIZ UDPゴシック" w:hint="eastAsia"/>
          <w:b/>
          <w:bCs/>
        </w:rPr>
        <w:t>提案者が、このような認識を持ち合わせていないことに驚く。</w:t>
      </w:r>
    </w:p>
    <w:p w14:paraId="34AB9BA3" w14:textId="165576F7" w:rsidR="00E331DA" w:rsidRPr="000E278F" w:rsidRDefault="00E331DA" w:rsidP="00E331DA">
      <w:pPr>
        <w:rPr>
          <w:rFonts w:ascii="BIZ UDPゴシック" w:eastAsia="BIZ UDPゴシック" w:hAnsi="BIZ UDPゴシック"/>
          <w:b/>
          <w:bCs/>
        </w:rPr>
      </w:pPr>
    </w:p>
    <w:p w14:paraId="68428777" w14:textId="67C1A457" w:rsidR="00144E5A" w:rsidRPr="00072E68" w:rsidRDefault="000E278F" w:rsidP="00E331DA">
      <w:pPr>
        <w:rPr>
          <w:rFonts w:ascii="BIZ UDPゴシック" w:eastAsia="BIZ UDPゴシック" w:hAnsi="BIZ UDPゴシック"/>
          <w:b/>
          <w:bCs/>
          <w:color w:val="156082" w:themeColor="accent1"/>
        </w:rPr>
      </w:pPr>
      <w:r w:rsidRPr="00072E68">
        <w:rPr>
          <w:rFonts w:ascii="BIZ UDPゴシック" w:eastAsia="BIZ UDPゴシック" w:hAnsi="BIZ UDPゴシック" w:hint="eastAsia"/>
          <w:b/>
          <w:bCs/>
          <w:color w:val="156082" w:themeColor="accent1"/>
        </w:rPr>
        <w:t>4</w:t>
      </w:r>
      <w:r w:rsidR="00144E5A" w:rsidRPr="00072E68">
        <w:rPr>
          <w:rFonts w:ascii="BIZ UDPゴシック" w:eastAsia="BIZ UDPゴシック" w:hAnsi="BIZ UDPゴシック" w:hint="eastAsia"/>
          <w:b/>
          <w:bCs/>
          <w:color w:val="156082" w:themeColor="accent1"/>
        </w:rPr>
        <w:t>情報機関の</w:t>
      </w:r>
      <w:r w:rsidR="00D236A8" w:rsidRPr="00072E68">
        <w:rPr>
          <w:rFonts w:ascii="BIZ UDPゴシック" w:eastAsia="BIZ UDPゴシック" w:hAnsi="BIZ UDPゴシック" w:hint="eastAsia"/>
          <w:b/>
          <w:bCs/>
          <w:color w:val="156082" w:themeColor="accent1"/>
        </w:rPr>
        <w:t>活動は市民のプライバシーの権利と表現の自由を侵害</w:t>
      </w:r>
      <w:r w:rsidR="00072E68" w:rsidRPr="00072E68">
        <w:rPr>
          <w:rFonts w:ascii="BIZ UDPゴシック" w:eastAsia="BIZ UDPゴシック" w:hAnsi="BIZ UDPゴシック" w:hint="eastAsia"/>
          <w:b/>
          <w:bCs/>
          <w:color w:val="156082" w:themeColor="accent1"/>
        </w:rPr>
        <w:t>してきた</w:t>
      </w:r>
    </w:p>
    <w:p w14:paraId="62F675E3" w14:textId="0ACA89CE" w:rsidR="00144E5A" w:rsidRPr="000E278F" w:rsidRDefault="00144E5A" w:rsidP="00943908">
      <w:pPr>
        <w:ind w:firstLineChars="100" w:firstLine="193"/>
        <w:rPr>
          <w:rFonts w:ascii="BIZ UDPゴシック" w:eastAsia="BIZ UDPゴシック" w:hAnsi="BIZ UDPゴシック"/>
          <w:b/>
          <w:bCs/>
        </w:rPr>
      </w:pPr>
      <w:r w:rsidRPr="000E278F">
        <w:rPr>
          <w:rFonts w:ascii="BIZ UDPゴシック" w:eastAsia="BIZ UDPゴシック" w:hAnsi="BIZ UDPゴシック" w:hint="eastAsia"/>
          <w:b/>
          <w:bCs/>
        </w:rPr>
        <w:t>日本には、</w:t>
      </w:r>
      <w:r w:rsidRPr="000E278F">
        <w:rPr>
          <w:rFonts w:ascii="BIZ UDPゴシック" w:eastAsia="BIZ UDPゴシック" w:hAnsi="BIZ UDPゴシック"/>
          <w:b/>
          <w:bCs/>
        </w:rPr>
        <w:t>主要な</w:t>
      </w:r>
      <w:r w:rsidRPr="000E278F">
        <w:rPr>
          <w:rFonts w:ascii="BIZ UDPゴシック" w:eastAsia="BIZ UDPゴシック" w:hAnsi="BIZ UDPゴシック" w:hint="eastAsia"/>
          <w:b/>
          <w:bCs/>
        </w:rPr>
        <w:t>情報</w:t>
      </w:r>
      <w:r w:rsidRPr="000E278F">
        <w:rPr>
          <w:rFonts w:ascii="BIZ UDPゴシック" w:eastAsia="BIZ UDPゴシック" w:hAnsi="BIZ UDPゴシック"/>
          <w:b/>
          <w:bCs/>
        </w:rPr>
        <w:t>機関として、内閣官房内閣情報調査室、防衛省情報本部、</w:t>
      </w:r>
      <w:r w:rsidRPr="000E278F">
        <w:rPr>
          <w:rFonts w:ascii="BIZ UDPゴシック" w:eastAsia="BIZ UDPゴシック" w:hAnsi="BIZ UDPゴシック" w:hint="eastAsia"/>
          <w:b/>
          <w:bCs/>
        </w:rPr>
        <w:t>警備公安警察、</w:t>
      </w:r>
      <w:r w:rsidRPr="000E278F">
        <w:rPr>
          <w:rFonts w:ascii="BIZ UDPゴシック" w:eastAsia="BIZ UDPゴシック" w:hAnsi="BIZ UDPゴシック"/>
          <w:b/>
          <w:bCs/>
        </w:rPr>
        <w:t>公安調査庁、自衛隊情報保全隊</w:t>
      </w:r>
      <w:r w:rsidRPr="000E278F">
        <w:rPr>
          <w:rFonts w:ascii="BIZ UDPゴシック" w:eastAsia="BIZ UDPゴシック" w:hAnsi="BIZ UDPゴシック" w:hint="eastAsia"/>
          <w:b/>
          <w:bCs/>
        </w:rPr>
        <w:t>、内閣府土地規制法事務局など</w:t>
      </w:r>
      <w:r w:rsidRPr="000E278F">
        <w:rPr>
          <w:rFonts w:ascii="BIZ UDPゴシック" w:eastAsia="BIZ UDPゴシック" w:hAnsi="BIZ UDPゴシック"/>
          <w:b/>
          <w:bCs/>
        </w:rPr>
        <w:t>が</w:t>
      </w:r>
      <w:r w:rsidRPr="000E278F">
        <w:rPr>
          <w:rFonts w:ascii="BIZ UDPゴシック" w:eastAsia="BIZ UDPゴシック" w:hAnsi="BIZ UDPゴシック" w:hint="eastAsia"/>
          <w:b/>
          <w:bCs/>
        </w:rPr>
        <w:t>存在している。</w:t>
      </w:r>
      <w:r w:rsidR="00072E68">
        <w:rPr>
          <w:rFonts w:ascii="BIZ UDPゴシック" w:eastAsia="BIZ UDPゴシック" w:hAnsi="BIZ UDPゴシック" w:hint="eastAsia"/>
          <w:b/>
          <w:bCs/>
        </w:rPr>
        <w:t>そして、</w:t>
      </w:r>
      <w:r w:rsidRPr="000E278F">
        <w:rPr>
          <w:rFonts w:ascii="BIZ UDPゴシック" w:eastAsia="BIZ UDPゴシック" w:hAnsi="BIZ UDPゴシック"/>
          <w:b/>
          <w:bCs/>
        </w:rPr>
        <w:t>内閣情報会議では、</w:t>
      </w:r>
      <w:r w:rsidRPr="000E278F">
        <w:rPr>
          <w:rFonts w:ascii="BIZ UDPゴシック" w:eastAsia="BIZ UDPゴシック" w:hAnsi="BIZ UDPゴシック" w:hint="eastAsia"/>
          <w:b/>
          <w:bCs/>
        </w:rPr>
        <w:t>これらの情報</w:t>
      </w:r>
      <w:r w:rsidRPr="000E278F">
        <w:rPr>
          <w:rFonts w:ascii="BIZ UDPゴシック" w:eastAsia="BIZ UDPゴシック" w:hAnsi="BIZ UDPゴシック"/>
          <w:b/>
          <w:bCs/>
        </w:rPr>
        <w:t>機関によ</w:t>
      </w:r>
      <w:r w:rsidRPr="000E278F">
        <w:rPr>
          <w:rFonts w:ascii="BIZ UDPゴシック" w:eastAsia="BIZ UDPゴシック" w:hAnsi="BIZ UDPゴシック" w:hint="eastAsia"/>
          <w:b/>
          <w:bCs/>
        </w:rPr>
        <w:t>って</w:t>
      </w:r>
      <w:r w:rsidRPr="000E278F">
        <w:rPr>
          <w:rFonts w:ascii="BIZ UDPゴシック" w:eastAsia="BIZ UDPゴシック" w:hAnsi="BIZ UDPゴシック"/>
          <w:b/>
          <w:bCs/>
        </w:rPr>
        <w:t>得られた情報を集約し、内閣の立場</w:t>
      </w:r>
      <w:r w:rsidRPr="000E278F">
        <w:rPr>
          <w:rFonts w:ascii="BIZ UDPゴシック" w:eastAsia="BIZ UDPゴシック" w:hAnsi="BIZ UDPゴシック" w:hint="eastAsia"/>
          <w:b/>
          <w:bCs/>
        </w:rPr>
        <w:t>で</w:t>
      </w:r>
      <w:r w:rsidRPr="000E278F">
        <w:rPr>
          <w:rFonts w:ascii="BIZ UDPゴシック" w:eastAsia="BIZ UDPゴシック" w:hAnsi="BIZ UDPゴシック"/>
          <w:b/>
          <w:bCs/>
        </w:rPr>
        <w:t>、総合的な評価・分析を行っている</w:t>
      </w:r>
      <w:r w:rsidRPr="000E278F">
        <w:rPr>
          <w:rFonts w:ascii="BIZ UDPゴシック" w:eastAsia="BIZ UDPゴシック" w:hAnsi="BIZ UDPゴシック" w:hint="eastAsia"/>
          <w:b/>
          <w:bCs/>
        </w:rPr>
        <w:t>とされてきた</w:t>
      </w:r>
      <w:r w:rsidRPr="000E278F">
        <w:rPr>
          <w:rFonts w:ascii="BIZ UDPゴシック" w:eastAsia="BIZ UDPゴシック" w:hAnsi="BIZ UDPゴシック"/>
          <w:b/>
          <w:bCs/>
        </w:rPr>
        <w:t>。</w:t>
      </w:r>
    </w:p>
    <w:p w14:paraId="43005D30" w14:textId="22BC34BC" w:rsidR="000E278F" w:rsidRDefault="00D236A8" w:rsidP="00072E68">
      <w:pPr>
        <w:ind w:firstLineChars="100" w:firstLine="193"/>
        <w:rPr>
          <w:rFonts w:ascii="BIZ UDPゴシック" w:eastAsia="BIZ UDPゴシック" w:hAnsi="BIZ UDPゴシック"/>
          <w:b/>
          <w:bCs/>
        </w:rPr>
      </w:pPr>
      <w:r w:rsidRPr="000E278F">
        <w:rPr>
          <w:rFonts w:ascii="BIZ UDPゴシック" w:eastAsia="BIZ UDPゴシック" w:hAnsi="BIZ UDPゴシック" w:hint="eastAsia"/>
          <w:b/>
          <w:bCs/>
        </w:rPr>
        <w:t>今回新たに設置されようとしている国家情報局</w:t>
      </w:r>
      <w:r w:rsidR="00144E5A" w:rsidRPr="000E278F">
        <w:rPr>
          <w:rFonts w:ascii="BIZ UDPゴシック" w:eastAsia="BIZ UDPゴシック" w:hAnsi="BIZ UDPゴシック" w:hint="eastAsia"/>
          <w:b/>
          <w:bCs/>
        </w:rPr>
        <w:t>は</w:t>
      </w:r>
      <w:r w:rsidR="00943908">
        <w:rPr>
          <w:rFonts w:ascii="BIZ UDPゴシック" w:eastAsia="BIZ UDPゴシック" w:hAnsi="BIZ UDPゴシック" w:hint="eastAsia"/>
          <w:b/>
          <w:bCs/>
        </w:rPr>
        <w:t>これらの情報機関の司令塔として、</w:t>
      </w:r>
      <w:r w:rsidR="00144E5A" w:rsidRPr="000E278F">
        <w:rPr>
          <w:rFonts w:ascii="BIZ UDPゴシック" w:eastAsia="BIZ UDPゴシック" w:hAnsi="BIZ UDPゴシック"/>
          <w:b/>
          <w:bCs/>
        </w:rPr>
        <w:t>スパイについての調査</w:t>
      </w:r>
      <w:r w:rsidR="00144E5A" w:rsidRPr="000E278F">
        <w:rPr>
          <w:rFonts w:ascii="BIZ UDPゴシック" w:eastAsia="BIZ UDPゴシック" w:hAnsi="BIZ UDPゴシック" w:hint="eastAsia"/>
          <w:b/>
          <w:bCs/>
        </w:rPr>
        <w:t>を行う</w:t>
      </w:r>
      <w:r w:rsidRPr="000E278F">
        <w:rPr>
          <w:rFonts w:ascii="BIZ UDPゴシック" w:eastAsia="BIZ UDPゴシック" w:hAnsi="BIZ UDPゴシック" w:hint="eastAsia"/>
          <w:b/>
          <w:bCs/>
        </w:rPr>
        <w:t>とされる</w:t>
      </w:r>
      <w:r w:rsidR="00144E5A" w:rsidRPr="000E278F">
        <w:rPr>
          <w:rFonts w:ascii="BIZ UDPゴシック" w:eastAsia="BIZ UDPゴシック" w:hAnsi="BIZ UDPゴシック" w:hint="eastAsia"/>
          <w:b/>
          <w:bCs/>
        </w:rPr>
        <w:t>が、</w:t>
      </w:r>
      <w:r w:rsidR="00144E5A" w:rsidRPr="000E278F">
        <w:rPr>
          <w:rFonts w:ascii="BIZ UDPゴシック" w:eastAsia="BIZ UDPゴシック" w:hAnsi="BIZ UDPゴシック"/>
          <w:b/>
          <w:bCs/>
        </w:rPr>
        <w:t>スパイ以外の広範な市民の活動を調査</w:t>
      </w:r>
      <w:r w:rsidR="00943908">
        <w:rPr>
          <w:rFonts w:ascii="BIZ UDPゴシック" w:eastAsia="BIZ UDPゴシック" w:hAnsi="BIZ UDPゴシック" w:hint="eastAsia"/>
          <w:b/>
          <w:bCs/>
        </w:rPr>
        <w:t>しなければ目的は達成できない</w:t>
      </w:r>
      <w:r w:rsidRPr="000E278F">
        <w:rPr>
          <w:rFonts w:ascii="BIZ UDPゴシック" w:eastAsia="BIZ UDPゴシック" w:hAnsi="BIZ UDPゴシック" w:hint="eastAsia"/>
          <w:b/>
          <w:bCs/>
        </w:rPr>
        <w:t>。</w:t>
      </w:r>
      <w:r w:rsidR="00144E5A" w:rsidRPr="000E278F">
        <w:rPr>
          <w:rFonts w:ascii="BIZ UDPゴシック" w:eastAsia="BIZ UDPゴシック" w:hAnsi="BIZ UDPゴシック" w:hint="eastAsia"/>
          <w:b/>
          <w:bCs/>
        </w:rPr>
        <w:t>調査の</w:t>
      </w:r>
      <w:r w:rsidR="00144E5A" w:rsidRPr="000E278F">
        <w:rPr>
          <w:rFonts w:ascii="BIZ UDPゴシック" w:eastAsia="BIZ UDPゴシック" w:hAnsi="BIZ UDPゴシック"/>
          <w:b/>
          <w:bCs/>
        </w:rPr>
        <w:t>過程で市民のプライバシー権（憲法１３条）、思想・良心の自由（憲法１９条）、表現の自由・知る権利（憲法２１条）</w:t>
      </w:r>
      <w:r w:rsidR="00144E5A" w:rsidRPr="000E278F">
        <w:rPr>
          <w:rFonts w:ascii="BIZ UDPゴシック" w:eastAsia="BIZ UDPゴシック" w:hAnsi="BIZ UDPゴシック" w:hint="eastAsia"/>
          <w:b/>
          <w:bCs/>
        </w:rPr>
        <w:t>など</w:t>
      </w:r>
      <w:r w:rsidR="00144E5A" w:rsidRPr="000E278F">
        <w:rPr>
          <w:rFonts w:ascii="BIZ UDPゴシック" w:eastAsia="BIZ UDPゴシック" w:hAnsi="BIZ UDPゴシック"/>
          <w:b/>
          <w:bCs/>
        </w:rPr>
        <w:t>が侵害されるおそれがある。現に、</w:t>
      </w:r>
      <w:r w:rsidR="00DA2928" w:rsidRPr="000E278F">
        <w:rPr>
          <w:rFonts w:ascii="BIZ UDPゴシック" w:eastAsia="BIZ UDPゴシック" w:hAnsi="BIZ UDPゴシック" w:hint="eastAsia"/>
          <w:b/>
          <w:bCs/>
        </w:rPr>
        <w:t>情報</w:t>
      </w:r>
      <w:r w:rsidR="00144E5A" w:rsidRPr="000E278F">
        <w:rPr>
          <w:rFonts w:ascii="BIZ UDPゴシック" w:eastAsia="BIZ UDPゴシック" w:hAnsi="BIZ UDPゴシック"/>
          <w:b/>
          <w:bCs/>
        </w:rPr>
        <w:t>機関による行き過ぎた監視活動がプライバシーを侵害したとされる事案もある</w:t>
      </w:r>
    </w:p>
    <w:p w14:paraId="2A7F0047" w14:textId="01E05AF4" w:rsidR="000E278F" w:rsidRPr="00E331DA" w:rsidRDefault="00144E5A" w:rsidP="000E278F">
      <w:pPr>
        <w:ind w:firstLineChars="100" w:firstLine="193"/>
        <w:rPr>
          <w:rFonts w:ascii="BIZ UDPゴシック" w:eastAsia="BIZ UDPゴシック" w:hAnsi="BIZ UDPゴシック"/>
          <w:b/>
          <w:bCs/>
        </w:rPr>
      </w:pPr>
      <w:r w:rsidRPr="000E278F">
        <w:rPr>
          <w:rFonts w:ascii="BIZ UDPゴシック" w:eastAsia="BIZ UDPゴシック" w:hAnsi="BIZ UDPゴシック"/>
          <w:b/>
          <w:bCs/>
        </w:rPr>
        <w:t>名古屋高裁令和６年９月１３日判決は、</w:t>
      </w:r>
      <w:r w:rsidR="00D236A8" w:rsidRPr="000E278F">
        <w:rPr>
          <w:rFonts w:ascii="BIZ UDPゴシック" w:eastAsia="BIZ UDPゴシック" w:hAnsi="BIZ UDPゴシック" w:hint="eastAsia"/>
          <w:b/>
          <w:bCs/>
        </w:rPr>
        <w:t>公安警察による市民団体に対する調査を</w:t>
      </w:r>
      <w:r w:rsidRPr="000E278F">
        <w:rPr>
          <w:rFonts w:ascii="BIZ UDPゴシック" w:eastAsia="BIZ UDPゴシック" w:hAnsi="BIZ UDPゴシック"/>
          <w:b/>
          <w:bCs/>
        </w:rPr>
        <w:t>プライバシー侵害として損害賠償を命じている。岐阜県警は、自らの提案により開催された風力発電事業者との会合の中で、反対運動について、「「大々的な市民運動へと展開すると御社（シーテック社）の事業も進まないことになりかね」ず、そのようなことは「大垣警察署としても回避したい行為」である」などと述べていた。その後、岐阜県警が、風力発電事業者に対し、反対運動を担う市民運動家が法律事務所に相談に行ったなどの情報を提供した事実</w:t>
      </w:r>
      <w:r w:rsidR="00072E68">
        <w:rPr>
          <w:rFonts w:ascii="BIZ UDPゴシック" w:eastAsia="BIZ UDPゴシック" w:hAnsi="BIZ UDPゴシック" w:hint="eastAsia"/>
          <w:b/>
          <w:bCs/>
        </w:rPr>
        <w:t>まで</w:t>
      </w:r>
      <w:r w:rsidRPr="000E278F">
        <w:rPr>
          <w:rFonts w:ascii="BIZ UDPゴシック" w:eastAsia="BIZ UDPゴシック" w:hAnsi="BIZ UDPゴシック"/>
          <w:b/>
          <w:bCs/>
        </w:rPr>
        <w:t>判決で認定されており、市民運動家の動静を調査していた</w:t>
      </w:r>
      <w:r w:rsidR="00DA2928" w:rsidRPr="000E278F">
        <w:rPr>
          <w:rFonts w:ascii="BIZ UDPゴシック" w:eastAsia="BIZ UDPゴシック" w:hAnsi="BIZ UDPゴシック" w:hint="eastAsia"/>
          <w:b/>
          <w:bCs/>
        </w:rPr>
        <w:t>ことがわか</w:t>
      </w:r>
      <w:r w:rsidR="00D236A8" w:rsidRPr="000E278F">
        <w:rPr>
          <w:rFonts w:ascii="BIZ UDPゴシック" w:eastAsia="BIZ UDPゴシック" w:hAnsi="BIZ UDPゴシック" w:hint="eastAsia"/>
          <w:b/>
          <w:bCs/>
        </w:rPr>
        <w:t>ってい</w:t>
      </w:r>
      <w:r w:rsidR="00DA2928" w:rsidRPr="000E278F">
        <w:rPr>
          <w:rFonts w:ascii="BIZ UDPゴシック" w:eastAsia="BIZ UDPゴシック" w:hAnsi="BIZ UDPゴシック" w:hint="eastAsia"/>
          <w:b/>
          <w:bCs/>
        </w:rPr>
        <w:t>る。</w:t>
      </w:r>
      <w:r w:rsidR="000E278F">
        <w:rPr>
          <w:rFonts w:ascii="BIZ UDPゴシック" w:eastAsia="BIZ UDPゴシック" w:hAnsi="BIZ UDPゴシック" w:hint="eastAsia"/>
          <w:b/>
          <w:bCs/>
        </w:rPr>
        <w:t>この判決は、</w:t>
      </w:r>
      <w:r w:rsidR="000E278F" w:rsidRPr="00E331DA">
        <w:rPr>
          <w:rFonts w:ascii="BIZ UDPゴシック" w:eastAsia="BIZ UDPゴシック" w:hAnsi="BIZ UDPゴシック" w:hint="eastAsia"/>
          <w:b/>
          <w:bCs/>
        </w:rPr>
        <w:t>公権力が、本人の知らないまま、特定の個人に関する個人情報を、多数収集してこれらを集積し、分析し、保有するなどすれば、当該個人の実際の人間像(人物像)とは異なる人間像がその中で形成され、これが独り歩きして、部分的情報によって、当該個人に関する虚像が形成され、そのような予断に基づく意思決定がされる恐れがある。誤った個人情報に基づいて誤認逮捕などが起こりうるとしてい</w:t>
      </w:r>
      <w:r w:rsidR="000E278F">
        <w:rPr>
          <w:rFonts w:ascii="BIZ UDPゴシック" w:eastAsia="BIZ UDPゴシック" w:hAnsi="BIZ UDPゴシック" w:hint="eastAsia"/>
          <w:b/>
          <w:bCs/>
        </w:rPr>
        <w:t>る。</w:t>
      </w:r>
      <w:r w:rsidR="000E278F" w:rsidRPr="00E331DA">
        <w:rPr>
          <w:rFonts w:ascii="BIZ UDPゴシック" w:eastAsia="BIZ UDPゴシック" w:hAnsi="BIZ UDPゴシック" w:hint="eastAsia"/>
          <w:b/>
          <w:bCs/>
        </w:rPr>
        <w:t>この判決は、</w:t>
      </w:r>
      <w:r w:rsidR="00833BB0">
        <w:rPr>
          <w:rFonts w:ascii="BIZ UDPゴシック" w:eastAsia="BIZ UDPゴシック" w:hAnsi="BIZ UDPゴシック" w:hint="eastAsia"/>
          <w:b/>
          <w:bCs/>
        </w:rPr>
        <w:t>今後の</w:t>
      </w:r>
      <w:r w:rsidR="000E278F" w:rsidRPr="00E331DA">
        <w:rPr>
          <w:rFonts w:ascii="BIZ UDPゴシック" w:eastAsia="BIZ UDPゴシック" w:hAnsi="BIZ UDPゴシック" w:hint="eastAsia"/>
          <w:b/>
          <w:bCs/>
        </w:rPr>
        <w:t>国会審議において、しっかりと参照</w:t>
      </w:r>
      <w:r w:rsidR="000E278F">
        <w:rPr>
          <w:rFonts w:ascii="BIZ UDPゴシック" w:eastAsia="BIZ UDPゴシック" w:hAnsi="BIZ UDPゴシック" w:hint="eastAsia"/>
          <w:b/>
          <w:bCs/>
        </w:rPr>
        <w:t>すべきである。</w:t>
      </w:r>
    </w:p>
    <w:p w14:paraId="4E21AE4B" w14:textId="0E332C3D" w:rsidR="00DA2928" w:rsidRPr="000E278F" w:rsidRDefault="00144E5A" w:rsidP="00144E5A">
      <w:pPr>
        <w:ind w:firstLineChars="100" w:firstLine="193"/>
        <w:rPr>
          <w:rFonts w:ascii="BIZ UDPゴシック" w:eastAsia="BIZ UDPゴシック" w:hAnsi="BIZ UDPゴシック"/>
          <w:b/>
          <w:bCs/>
        </w:rPr>
      </w:pPr>
      <w:r w:rsidRPr="000E278F">
        <w:rPr>
          <w:rFonts w:ascii="BIZ UDPゴシック" w:eastAsia="BIZ UDPゴシック" w:hAnsi="BIZ UDPゴシック"/>
          <w:b/>
          <w:bCs/>
        </w:rPr>
        <w:t>自衛隊情報保全隊について</w:t>
      </w:r>
      <w:r w:rsidR="000E278F">
        <w:rPr>
          <w:rFonts w:ascii="BIZ UDPゴシック" w:eastAsia="BIZ UDPゴシック" w:hAnsi="BIZ UDPゴシック" w:hint="eastAsia"/>
          <w:b/>
          <w:bCs/>
        </w:rPr>
        <w:t>も</w:t>
      </w:r>
      <w:r w:rsidRPr="000E278F">
        <w:rPr>
          <w:rFonts w:ascii="BIZ UDPゴシック" w:eastAsia="BIZ UDPゴシック" w:hAnsi="BIZ UDPゴシック"/>
          <w:b/>
          <w:bCs/>
        </w:rPr>
        <w:t>、仙台高裁平成２８年２月２日判決（判例時報２２９３号１８頁）が、市民による「医療費負担増の凍結・見直し」、「０４国民春闘」、「年金改案反対」、「原水爆禁止の会」、「右翼による北方領土の日の集会への参加の呼びかけ」、「年金改悪反対」、「消費税増税反対」に関する各街宣活動等や、「小林多喜二展」、「核兵器廃絶を求める署名活動」に関する情報収集を行っていたことを認定し、プライバシー侵害があったと認定し</w:t>
      </w:r>
      <w:r w:rsidR="00D236A8" w:rsidRPr="000E278F">
        <w:rPr>
          <w:rFonts w:ascii="BIZ UDPゴシック" w:eastAsia="BIZ UDPゴシック" w:hAnsi="BIZ UDPゴシック" w:hint="eastAsia"/>
          <w:b/>
          <w:bCs/>
        </w:rPr>
        <w:t>ている。</w:t>
      </w:r>
    </w:p>
    <w:p w14:paraId="1ACBE512" w14:textId="77777777" w:rsidR="00D236A8" w:rsidRPr="000E278F" w:rsidRDefault="00D236A8" w:rsidP="00D236A8">
      <w:pPr>
        <w:rPr>
          <w:rFonts w:ascii="BIZ UDPゴシック" w:eastAsia="BIZ UDPゴシック" w:hAnsi="BIZ UDPゴシック"/>
          <w:b/>
          <w:bCs/>
        </w:rPr>
      </w:pPr>
    </w:p>
    <w:p w14:paraId="28192D4C" w14:textId="5C34CF24" w:rsidR="00D236A8" w:rsidRPr="00072E68" w:rsidRDefault="000E278F" w:rsidP="00D236A8">
      <w:pPr>
        <w:rPr>
          <w:rFonts w:ascii="BIZ UDPゴシック" w:eastAsia="BIZ UDPゴシック" w:hAnsi="BIZ UDPゴシック"/>
          <w:b/>
          <w:bCs/>
          <w:color w:val="156082" w:themeColor="accent1"/>
        </w:rPr>
      </w:pPr>
      <w:r w:rsidRPr="00072E68">
        <w:rPr>
          <w:rFonts w:ascii="BIZ UDPゴシック" w:eastAsia="BIZ UDPゴシック" w:hAnsi="BIZ UDPゴシック" w:hint="eastAsia"/>
          <w:b/>
          <w:bCs/>
          <w:color w:val="156082" w:themeColor="accent1"/>
        </w:rPr>
        <w:t>5</w:t>
      </w:r>
      <w:r w:rsidR="00D236A8" w:rsidRPr="00072E68">
        <w:rPr>
          <w:rFonts w:ascii="BIZ UDPゴシック" w:eastAsia="BIZ UDPゴシック" w:hAnsi="BIZ UDPゴシック" w:hint="eastAsia"/>
          <w:b/>
          <w:bCs/>
          <w:color w:val="156082" w:themeColor="accent1"/>
        </w:rPr>
        <w:t>ツワネ原則も求めていた</w:t>
      </w:r>
      <w:r w:rsidRPr="00072E68">
        <w:rPr>
          <w:rFonts w:ascii="BIZ UDPゴシック" w:eastAsia="BIZ UDPゴシック" w:hAnsi="BIZ UDPゴシック" w:hint="eastAsia"/>
          <w:b/>
          <w:bCs/>
          <w:color w:val="156082" w:themeColor="accent1"/>
        </w:rPr>
        <w:t>情報機関に対する</w:t>
      </w:r>
      <w:r w:rsidR="00D236A8" w:rsidRPr="00072E68">
        <w:rPr>
          <w:rFonts w:ascii="BIZ UDPゴシック" w:eastAsia="BIZ UDPゴシック" w:hAnsi="BIZ UDPゴシック" w:hint="eastAsia"/>
          <w:b/>
          <w:bCs/>
          <w:color w:val="156082" w:themeColor="accent1"/>
        </w:rPr>
        <w:t>独立第三者機関による監視</w:t>
      </w:r>
      <w:r w:rsidRPr="00072E68">
        <w:rPr>
          <w:rFonts w:ascii="BIZ UDPゴシック" w:eastAsia="BIZ UDPゴシック" w:hAnsi="BIZ UDPゴシック" w:hint="eastAsia"/>
          <w:b/>
          <w:bCs/>
          <w:color w:val="156082" w:themeColor="accent1"/>
        </w:rPr>
        <w:t>こそが求められている</w:t>
      </w:r>
    </w:p>
    <w:p w14:paraId="4EAD692A" w14:textId="16F14A39" w:rsidR="00DA2928" w:rsidRDefault="00144E5A" w:rsidP="00144E5A">
      <w:pPr>
        <w:ind w:firstLineChars="100" w:firstLine="193"/>
        <w:rPr>
          <w:rFonts w:ascii="BIZ UDPゴシック" w:eastAsia="BIZ UDPゴシック" w:hAnsi="BIZ UDPゴシック"/>
          <w:b/>
          <w:bCs/>
        </w:rPr>
      </w:pPr>
      <w:r w:rsidRPr="000E278F">
        <w:rPr>
          <w:rFonts w:ascii="BIZ UDPゴシック" w:eastAsia="BIZ UDPゴシック" w:hAnsi="BIZ UDPゴシック"/>
          <w:b/>
          <w:bCs/>
        </w:rPr>
        <w:t>７０か国以上の５００人を超える専門家との協議を経て、２２の組織と学術センターによって作成された「国家安全保障と情報への権利に関する国際原則」（ツワネ原則。南アフリカツワネにて最終採択（２０１３年６月１２日発表））</w:t>
      </w:r>
      <w:r w:rsidR="00DA2928" w:rsidRPr="000E278F">
        <w:rPr>
          <w:rFonts w:ascii="BIZ UDPゴシック" w:eastAsia="BIZ UDPゴシック" w:hAnsi="BIZ UDPゴシック" w:hint="eastAsia"/>
          <w:b/>
          <w:bCs/>
        </w:rPr>
        <w:t>は、</w:t>
      </w:r>
      <w:r w:rsidRPr="000E278F">
        <w:rPr>
          <w:rFonts w:ascii="BIZ UDPゴシック" w:eastAsia="BIZ UDPゴシック" w:hAnsi="BIZ UDPゴシック"/>
          <w:b/>
          <w:bCs/>
        </w:rPr>
        <w:t>原則３１</w:t>
      </w:r>
      <w:r w:rsidR="00D236A8" w:rsidRPr="000E278F">
        <w:rPr>
          <w:rFonts w:ascii="BIZ UDPゴシック" w:eastAsia="BIZ UDPゴシック" w:hAnsi="BIZ UDPゴシック" w:hint="eastAsia"/>
          <w:b/>
          <w:bCs/>
        </w:rPr>
        <w:t>において、「</w:t>
      </w:r>
      <w:r w:rsidRPr="000E278F">
        <w:rPr>
          <w:rFonts w:ascii="BIZ UDPゴシック" w:eastAsia="BIZ UDPゴシック" w:hAnsi="BIZ UDPゴシック"/>
          <w:b/>
          <w:bCs/>
        </w:rPr>
        <w:t>安全保障部門の諸機関について、その運用、規則、政策、財政、業務管理を含めて監視するための監視組織を未設置の国は、それを設置すべきである。この監視組織は、制度的にも、運用上も、また財政的にも監視対象の機関から独立しているべきである。」と</w:t>
      </w:r>
      <w:r w:rsidR="00072E68">
        <w:rPr>
          <w:rFonts w:ascii="BIZ UDPゴシック" w:eastAsia="BIZ UDPゴシック" w:hAnsi="BIZ UDPゴシック" w:hint="eastAsia"/>
          <w:b/>
          <w:bCs/>
        </w:rPr>
        <w:t>定め、</w:t>
      </w:r>
      <w:r w:rsidR="00833BB0">
        <w:rPr>
          <w:rFonts w:ascii="BIZ UDPゴシック" w:eastAsia="BIZ UDPゴシック" w:hAnsi="BIZ UDPゴシック" w:hint="eastAsia"/>
          <w:b/>
          <w:bCs/>
        </w:rPr>
        <w:t>情報機関に対する</w:t>
      </w:r>
      <w:r w:rsidRPr="000E278F">
        <w:rPr>
          <w:rFonts w:ascii="BIZ UDPゴシック" w:eastAsia="BIZ UDPゴシック" w:hAnsi="BIZ UDPゴシック"/>
          <w:b/>
          <w:bCs/>
        </w:rPr>
        <w:t>独立した監視組織の設置を求めている。例えば、ドイツの連邦データ保護コミッショナーは、独自の人事権、予算を持ちつつ、憲法擁護庁、軍事諜報局、連邦情報局という安全保障部門の運用（テロ対策データベース等）等をチェックしている。</w:t>
      </w:r>
    </w:p>
    <w:p w14:paraId="7AC8F789" w14:textId="171D4F1A" w:rsidR="000E278F" w:rsidRDefault="000E278F" w:rsidP="00144E5A">
      <w:pPr>
        <w:ind w:firstLineChars="100" w:firstLine="193"/>
        <w:rPr>
          <w:rFonts w:ascii="BIZ UDPゴシック" w:eastAsia="BIZ UDPゴシック" w:hAnsi="BIZ UDPゴシック"/>
          <w:b/>
          <w:bCs/>
        </w:rPr>
      </w:pPr>
      <w:r>
        <w:rPr>
          <w:rFonts w:ascii="BIZ UDPゴシック" w:eastAsia="BIZ UDPゴシック" w:hAnsi="BIZ UDPゴシック" w:hint="eastAsia"/>
          <w:b/>
          <w:bCs/>
        </w:rPr>
        <w:t>このような、第三者機関の設立の提案もないまま</w:t>
      </w:r>
      <w:r w:rsidR="00603728">
        <w:rPr>
          <w:rFonts w:ascii="BIZ UDPゴシック" w:eastAsia="BIZ UDPゴシック" w:hAnsi="BIZ UDPゴシック" w:hint="eastAsia"/>
          <w:b/>
          <w:bCs/>
        </w:rPr>
        <w:t>に、</w:t>
      </w:r>
      <w:r>
        <w:rPr>
          <w:rFonts w:ascii="BIZ UDPゴシック" w:eastAsia="BIZ UDPゴシック" w:hAnsi="BIZ UDPゴシック" w:hint="eastAsia"/>
          <w:b/>
          <w:bCs/>
        </w:rPr>
        <w:t>国家情報局</w:t>
      </w:r>
      <w:r w:rsidR="000971A4">
        <w:rPr>
          <w:rFonts w:ascii="BIZ UDPゴシック" w:eastAsia="BIZ UDPゴシック" w:hAnsi="BIZ UDPゴシック" w:hint="eastAsia"/>
          <w:b/>
          <w:bCs/>
        </w:rPr>
        <w:t>を</w:t>
      </w:r>
      <w:r>
        <w:rPr>
          <w:rFonts w:ascii="BIZ UDPゴシック" w:eastAsia="BIZ UDPゴシック" w:hAnsi="BIZ UDPゴシック" w:hint="eastAsia"/>
          <w:b/>
          <w:bCs/>
        </w:rPr>
        <w:t>設置</w:t>
      </w:r>
      <w:r w:rsidR="000971A4">
        <w:rPr>
          <w:rFonts w:ascii="BIZ UDPゴシック" w:eastAsia="BIZ UDPゴシック" w:hAnsi="BIZ UDPゴシック" w:hint="eastAsia"/>
          <w:b/>
          <w:bCs/>
        </w:rPr>
        <w:t>しようとする</w:t>
      </w:r>
      <w:r w:rsidR="00603728">
        <w:rPr>
          <w:rFonts w:ascii="BIZ UDPゴシック" w:eastAsia="BIZ UDPゴシック" w:hAnsi="BIZ UDPゴシック" w:hint="eastAsia"/>
          <w:b/>
          <w:bCs/>
        </w:rPr>
        <w:t>国家</w:t>
      </w:r>
      <w:r w:rsidR="000971A4">
        <w:rPr>
          <w:rFonts w:ascii="BIZ UDPゴシック" w:eastAsia="BIZ UDPゴシック" w:hAnsi="BIZ UDPゴシック" w:hint="eastAsia"/>
          <w:b/>
          <w:bCs/>
        </w:rPr>
        <w:t>情報局法案</w:t>
      </w:r>
      <w:r w:rsidR="00603728">
        <w:rPr>
          <w:rFonts w:ascii="BIZ UDPゴシック" w:eastAsia="BIZ UDPゴシック" w:hAnsi="BIZ UDPゴシック" w:hint="eastAsia"/>
          <w:b/>
          <w:bCs/>
        </w:rPr>
        <w:t>の国会提案</w:t>
      </w:r>
      <w:r>
        <w:rPr>
          <w:rFonts w:ascii="BIZ UDPゴシック" w:eastAsia="BIZ UDPゴシック" w:hAnsi="BIZ UDPゴシック" w:hint="eastAsia"/>
          <w:b/>
          <w:bCs/>
        </w:rPr>
        <w:t>は論外であり、我々は、</w:t>
      </w:r>
      <w:r w:rsidR="000971A4">
        <w:rPr>
          <w:rFonts w:ascii="BIZ UDPゴシック" w:eastAsia="BIZ UDPゴシック" w:hAnsi="BIZ UDPゴシック" w:hint="eastAsia"/>
          <w:b/>
          <w:bCs/>
        </w:rPr>
        <w:t>その制定</w:t>
      </w:r>
      <w:r>
        <w:rPr>
          <w:rFonts w:ascii="BIZ UDPゴシック" w:eastAsia="BIZ UDPゴシック" w:hAnsi="BIZ UDPゴシック" w:hint="eastAsia"/>
          <w:b/>
          <w:bCs/>
        </w:rPr>
        <w:t>に強く反対する。</w:t>
      </w:r>
    </w:p>
    <w:p w14:paraId="32DEB328" w14:textId="77777777" w:rsidR="000E278F" w:rsidRDefault="000E278F" w:rsidP="000E278F">
      <w:pPr>
        <w:rPr>
          <w:rFonts w:ascii="BIZ UDPゴシック" w:eastAsia="BIZ UDPゴシック" w:hAnsi="BIZ UDPゴシック"/>
          <w:b/>
          <w:bCs/>
        </w:rPr>
      </w:pPr>
    </w:p>
    <w:p w14:paraId="22C62B0D" w14:textId="6BE660D8" w:rsidR="000E278F" w:rsidRDefault="000E278F" w:rsidP="000E278F">
      <w:pPr>
        <w:rPr>
          <w:rFonts w:ascii="BIZ UDPゴシック" w:eastAsia="BIZ UDPゴシック" w:hAnsi="BIZ UDPゴシック"/>
          <w:b/>
          <w:bCs/>
        </w:rPr>
      </w:pPr>
      <w:r>
        <w:rPr>
          <w:rFonts w:ascii="BIZ UDPゴシック" w:eastAsia="BIZ UDPゴシック" w:hAnsi="BIZ UDPゴシック" w:hint="eastAsia"/>
          <w:b/>
          <w:bCs/>
        </w:rPr>
        <w:t>賛同団体リスト</w:t>
      </w:r>
    </w:p>
    <w:p w14:paraId="179A5A81" w14:textId="70FB6DA5" w:rsidR="00E331DA" w:rsidRPr="000E278F" w:rsidRDefault="005A0EDA">
      <w:pPr>
        <w:rPr>
          <w:rFonts w:ascii="BIZ UDPゴシック" w:eastAsia="BIZ UDPゴシック" w:hAnsi="BIZ UDPゴシック"/>
          <w:b/>
          <w:bCs/>
        </w:rPr>
      </w:pPr>
      <w:r w:rsidRPr="005A0EDA">
        <w:rPr>
          <w:rFonts w:ascii="BIZ UDPゴシック" w:eastAsia="BIZ UDPゴシック" w:hAnsi="BIZ UDPゴシック" w:hint="eastAsia"/>
          <w:b/>
          <w:bCs/>
        </w:rPr>
        <w:t>経済安保法に異議ありキャンペーン</w:t>
      </w:r>
      <w:r>
        <w:rPr>
          <w:rFonts w:ascii="BIZ UDPゴシック" w:eastAsia="BIZ UDPゴシック" w:hAnsi="BIZ UDPゴシック" w:hint="eastAsia"/>
          <w:b/>
          <w:bCs/>
        </w:rPr>
        <w:t>/</w:t>
      </w:r>
      <w:r w:rsidRPr="005A0EDA">
        <w:rPr>
          <w:rFonts w:ascii="BIZ UDPゴシック" w:eastAsia="BIZ UDPゴシック" w:hAnsi="BIZ UDPゴシック" w:hint="eastAsia"/>
          <w:b/>
          <w:bCs/>
        </w:rPr>
        <w:t>秘密保護法対策弁護団</w:t>
      </w:r>
      <w:r>
        <w:rPr>
          <w:rFonts w:ascii="BIZ UDPゴシック" w:eastAsia="BIZ UDPゴシック" w:hAnsi="BIZ UDPゴシック" w:hint="eastAsia"/>
          <w:b/>
          <w:bCs/>
        </w:rPr>
        <w:t>/</w:t>
      </w:r>
      <w:r w:rsidRPr="005A0EDA">
        <w:rPr>
          <w:rFonts w:ascii="BIZ UDPゴシック" w:eastAsia="BIZ UDPゴシック" w:hAnsi="BIZ UDPゴシック" w:hint="eastAsia"/>
          <w:b/>
          <w:bCs/>
        </w:rPr>
        <w:t>「秘密保護法」廃止へ</w:t>
      </w:r>
      <w:r w:rsidRPr="005A0EDA">
        <w:rPr>
          <w:rFonts w:ascii="BIZ UDPゴシック" w:eastAsia="BIZ UDPゴシック" w:hAnsi="BIZ UDPゴシック"/>
          <w:b/>
          <w:bCs/>
        </w:rPr>
        <w:t>!</w:t>
      </w:r>
      <w:r w:rsidRPr="005A0EDA">
        <w:rPr>
          <w:rFonts w:ascii="BIZ UDPゴシック" w:eastAsia="BIZ UDPゴシック" w:hAnsi="BIZ UDPゴシック" w:hint="eastAsia"/>
          <w:b/>
          <w:bCs/>
        </w:rPr>
        <w:t>実行委員会</w:t>
      </w:r>
      <w:r>
        <w:rPr>
          <w:rFonts w:ascii="BIZ UDPゴシック" w:eastAsia="BIZ UDPゴシック" w:hAnsi="BIZ UDPゴシック" w:hint="eastAsia"/>
          <w:b/>
          <w:bCs/>
        </w:rPr>
        <w:t>/</w:t>
      </w:r>
      <w:r w:rsidRPr="005A0EDA">
        <w:rPr>
          <w:rFonts w:ascii="BIZ UDPゴシック" w:eastAsia="BIZ UDPゴシック" w:hAnsi="BIZ UDPゴシック" w:hint="eastAsia"/>
          <w:b/>
          <w:bCs/>
        </w:rPr>
        <w:t>改憲問題対策法律家六団体連絡会</w:t>
      </w:r>
      <w:r>
        <w:rPr>
          <w:rFonts w:ascii="BIZ UDPゴシック" w:eastAsia="BIZ UDPゴシック" w:hAnsi="BIZ UDPゴシック" w:hint="eastAsia"/>
          <w:b/>
          <w:bCs/>
        </w:rPr>
        <w:t>/</w:t>
      </w:r>
      <w:r w:rsidRPr="005A0EDA">
        <w:rPr>
          <w:rFonts w:ascii="BIZ UDPゴシック" w:eastAsia="BIZ UDPゴシック" w:hAnsi="BIZ UDPゴシック" w:hint="eastAsia"/>
          <w:b/>
          <w:bCs/>
        </w:rPr>
        <w:t>憲法</w:t>
      </w:r>
      <w:r w:rsidRPr="005A0EDA">
        <w:rPr>
          <w:rFonts w:ascii="BIZ UDPゴシック" w:eastAsia="BIZ UDPゴシック" w:hAnsi="BIZ UDPゴシック"/>
          <w:b/>
          <w:bCs/>
        </w:rPr>
        <w:t>9</w:t>
      </w:r>
      <w:r w:rsidRPr="005A0EDA">
        <w:rPr>
          <w:rFonts w:ascii="BIZ UDPゴシック" w:eastAsia="BIZ UDPゴシック" w:hAnsi="BIZ UDPゴシック" w:hint="eastAsia"/>
          <w:b/>
          <w:bCs/>
        </w:rPr>
        <w:t>条壊すな</w:t>
      </w:r>
      <w:r w:rsidRPr="005A0EDA">
        <w:rPr>
          <w:rFonts w:ascii="BIZ UDPゴシック" w:eastAsia="BIZ UDPゴシック" w:hAnsi="BIZ UDPゴシック"/>
          <w:b/>
          <w:bCs/>
        </w:rPr>
        <w:t>!</w:t>
      </w:r>
      <w:r w:rsidRPr="005A0EDA">
        <w:rPr>
          <w:rFonts w:ascii="BIZ UDPゴシック" w:eastAsia="BIZ UDPゴシック" w:hAnsi="BIZ UDPゴシック" w:hint="eastAsia"/>
          <w:b/>
          <w:bCs/>
        </w:rPr>
        <w:t>実行委員会</w:t>
      </w:r>
      <w:r>
        <w:rPr>
          <w:rFonts w:ascii="BIZ UDPゴシック" w:eastAsia="BIZ UDPゴシック" w:hAnsi="BIZ UDPゴシック" w:hint="eastAsia"/>
          <w:b/>
          <w:bCs/>
        </w:rPr>
        <w:t>/</w:t>
      </w:r>
      <w:r w:rsidRPr="005A0EDA">
        <w:rPr>
          <w:rFonts w:ascii="BIZ UDPゴシック" w:eastAsia="BIZ UDPゴシック" w:hAnsi="BIZ UDPゴシック" w:hint="eastAsia"/>
          <w:b/>
          <w:bCs/>
        </w:rPr>
        <w:t>肉球新党</w:t>
      </w:r>
      <w:r>
        <w:rPr>
          <w:rFonts w:ascii="BIZ UDPゴシック" w:eastAsia="BIZ UDPゴシック" w:hAnsi="BIZ UDPゴシック" w:hint="eastAsia"/>
          <w:b/>
          <w:bCs/>
        </w:rPr>
        <w:t>/</w:t>
      </w:r>
      <w:r w:rsidRPr="005A0EDA">
        <w:rPr>
          <w:rFonts w:ascii="BIZ UDPゴシック" w:eastAsia="BIZ UDPゴシック" w:hAnsi="BIZ UDPゴシック" w:hint="eastAsia"/>
          <w:b/>
          <w:bCs/>
        </w:rPr>
        <w:t>日本マスコミ文化情報労組会議</w:t>
      </w:r>
      <w:r w:rsidRPr="005A0EDA">
        <w:rPr>
          <w:rFonts w:ascii="BIZ UDPゴシック" w:eastAsia="BIZ UDPゴシック" w:hAnsi="BIZ UDPゴシック"/>
          <w:b/>
          <w:bCs/>
        </w:rPr>
        <w:t>(MIC)</w:t>
      </w:r>
    </w:p>
    <w:sectPr w:rsidR="00E331DA" w:rsidRPr="000E278F" w:rsidSect="005A0EDA">
      <w:pgSz w:w="11906" w:h="16838" w:code="9"/>
      <w:pgMar w:top="1440" w:right="1077" w:bottom="1440" w:left="1077" w:header="851" w:footer="992"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DB9C" w14:textId="77777777" w:rsidR="008D51BD" w:rsidRDefault="008D51BD" w:rsidP="006B4172">
      <w:r>
        <w:separator/>
      </w:r>
    </w:p>
  </w:endnote>
  <w:endnote w:type="continuationSeparator" w:id="0">
    <w:p w14:paraId="15A6BEAD" w14:textId="77777777" w:rsidR="008D51BD" w:rsidRDefault="008D51BD" w:rsidP="006B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F7D7" w14:textId="77777777" w:rsidR="008D51BD" w:rsidRDefault="008D51BD" w:rsidP="006B4172">
      <w:r>
        <w:separator/>
      </w:r>
    </w:p>
  </w:footnote>
  <w:footnote w:type="continuationSeparator" w:id="0">
    <w:p w14:paraId="6C620F46" w14:textId="77777777" w:rsidR="008D51BD" w:rsidRDefault="008D51BD" w:rsidP="006B4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E77C3"/>
    <w:multiLevelType w:val="hybridMultilevel"/>
    <w:tmpl w:val="6E845F3A"/>
    <w:lvl w:ilvl="0" w:tplc="B79ECB30">
      <w:start w:val="1"/>
      <w:numFmt w:val="bullet"/>
      <w:lvlText w:val=""/>
      <w:lvlJc w:val="left"/>
      <w:pPr>
        <w:tabs>
          <w:tab w:val="num" w:pos="720"/>
        </w:tabs>
        <w:ind w:left="720" w:hanging="360"/>
      </w:pPr>
      <w:rPr>
        <w:rFonts w:ascii="Wingdings 2" w:hAnsi="Wingdings 2" w:hint="default"/>
      </w:rPr>
    </w:lvl>
    <w:lvl w:ilvl="1" w:tplc="ACE2E046" w:tentative="1">
      <w:start w:val="1"/>
      <w:numFmt w:val="bullet"/>
      <w:lvlText w:val=""/>
      <w:lvlJc w:val="left"/>
      <w:pPr>
        <w:tabs>
          <w:tab w:val="num" w:pos="1440"/>
        </w:tabs>
        <w:ind w:left="1440" w:hanging="360"/>
      </w:pPr>
      <w:rPr>
        <w:rFonts w:ascii="Wingdings 2" w:hAnsi="Wingdings 2" w:hint="default"/>
      </w:rPr>
    </w:lvl>
    <w:lvl w:ilvl="2" w:tplc="9790FEEA" w:tentative="1">
      <w:start w:val="1"/>
      <w:numFmt w:val="bullet"/>
      <w:lvlText w:val=""/>
      <w:lvlJc w:val="left"/>
      <w:pPr>
        <w:tabs>
          <w:tab w:val="num" w:pos="2160"/>
        </w:tabs>
        <w:ind w:left="2160" w:hanging="360"/>
      </w:pPr>
      <w:rPr>
        <w:rFonts w:ascii="Wingdings 2" w:hAnsi="Wingdings 2" w:hint="default"/>
      </w:rPr>
    </w:lvl>
    <w:lvl w:ilvl="3" w:tplc="E59AF74E" w:tentative="1">
      <w:start w:val="1"/>
      <w:numFmt w:val="bullet"/>
      <w:lvlText w:val=""/>
      <w:lvlJc w:val="left"/>
      <w:pPr>
        <w:tabs>
          <w:tab w:val="num" w:pos="2880"/>
        </w:tabs>
        <w:ind w:left="2880" w:hanging="360"/>
      </w:pPr>
      <w:rPr>
        <w:rFonts w:ascii="Wingdings 2" w:hAnsi="Wingdings 2" w:hint="default"/>
      </w:rPr>
    </w:lvl>
    <w:lvl w:ilvl="4" w:tplc="F560FB5A" w:tentative="1">
      <w:start w:val="1"/>
      <w:numFmt w:val="bullet"/>
      <w:lvlText w:val=""/>
      <w:lvlJc w:val="left"/>
      <w:pPr>
        <w:tabs>
          <w:tab w:val="num" w:pos="3600"/>
        </w:tabs>
        <w:ind w:left="3600" w:hanging="360"/>
      </w:pPr>
      <w:rPr>
        <w:rFonts w:ascii="Wingdings 2" w:hAnsi="Wingdings 2" w:hint="default"/>
      </w:rPr>
    </w:lvl>
    <w:lvl w:ilvl="5" w:tplc="47BEC7EC" w:tentative="1">
      <w:start w:val="1"/>
      <w:numFmt w:val="bullet"/>
      <w:lvlText w:val=""/>
      <w:lvlJc w:val="left"/>
      <w:pPr>
        <w:tabs>
          <w:tab w:val="num" w:pos="4320"/>
        </w:tabs>
        <w:ind w:left="4320" w:hanging="360"/>
      </w:pPr>
      <w:rPr>
        <w:rFonts w:ascii="Wingdings 2" w:hAnsi="Wingdings 2" w:hint="default"/>
      </w:rPr>
    </w:lvl>
    <w:lvl w:ilvl="6" w:tplc="466A9F44" w:tentative="1">
      <w:start w:val="1"/>
      <w:numFmt w:val="bullet"/>
      <w:lvlText w:val=""/>
      <w:lvlJc w:val="left"/>
      <w:pPr>
        <w:tabs>
          <w:tab w:val="num" w:pos="5040"/>
        </w:tabs>
        <w:ind w:left="5040" w:hanging="360"/>
      </w:pPr>
      <w:rPr>
        <w:rFonts w:ascii="Wingdings 2" w:hAnsi="Wingdings 2" w:hint="default"/>
      </w:rPr>
    </w:lvl>
    <w:lvl w:ilvl="7" w:tplc="71B48986" w:tentative="1">
      <w:start w:val="1"/>
      <w:numFmt w:val="bullet"/>
      <w:lvlText w:val=""/>
      <w:lvlJc w:val="left"/>
      <w:pPr>
        <w:tabs>
          <w:tab w:val="num" w:pos="5760"/>
        </w:tabs>
        <w:ind w:left="5760" w:hanging="360"/>
      </w:pPr>
      <w:rPr>
        <w:rFonts w:ascii="Wingdings 2" w:hAnsi="Wingdings 2" w:hint="default"/>
      </w:rPr>
    </w:lvl>
    <w:lvl w:ilvl="8" w:tplc="7CB81608" w:tentative="1">
      <w:start w:val="1"/>
      <w:numFmt w:val="bullet"/>
      <w:lvlText w:val=""/>
      <w:lvlJc w:val="left"/>
      <w:pPr>
        <w:tabs>
          <w:tab w:val="num" w:pos="6480"/>
        </w:tabs>
        <w:ind w:left="6480" w:hanging="360"/>
      </w:pPr>
      <w:rPr>
        <w:rFonts w:ascii="Wingdings 2" w:hAnsi="Wingdings 2" w:hint="default"/>
      </w:rPr>
    </w:lvl>
  </w:abstractNum>
  <w:num w:numId="1" w16cid:durableId="118262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DA"/>
    <w:rsid w:val="00072E68"/>
    <w:rsid w:val="00086D2F"/>
    <w:rsid w:val="000971A4"/>
    <w:rsid w:val="000E278F"/>
    <w:rsid w:val="00144E5A"/>
    <w:rsid w:val="00273610"/>
    <w:rsid w:val="002C69F3"/>
    <w:rsid w:val="00302C83"/>
    <w:rsid w:val="003B68C6"/>
    <w:rsid w:val="005A0EDA"/>
    <w:rsid w:val="00603728"/>
    <w:rsid w:val="006B4172"/>
    <w:rsid w:val="007405A2"/>
    <w:rsid w:val="007B6BF7"/>
    <w:rsid w:val="00820A26"/>
    <w:rsid w:val="00833BB0"/>
    <w:rsid w:val="00856F1E"/>
    <w:rsid w:val="008D51BD"/>
    <w:rsid w:val="00943908"/>
    <w:rsid w:val="009630FB"/>
    <w:rsid w:val="00B2203F"/>
    <w:rsid w:val="00C466F0"/>
    <w:rsid w:val="00D236A8"/>
    <w:rsid w:val="00D4173A"/>
    <w:rsid w:val="00D97AD5"/>
    <w:rsid w:val="00DA2928"/>
    <w:rsid w:val="00E331DA"/>
    <w:rsid w:val="00EA4D2E"/>
    <w:rsid w:val="00FD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FA983E"/>
  <w15:chartTrackingRefBased/>
  <w15:docId w15:val="{61621CF9-1102-45A8-852C-83EBCA15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31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31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31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31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31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31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31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31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31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31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31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31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31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31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31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31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31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31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31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3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1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3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1DA"/>
    <w:pPr>
      <w:spacing w:before="160" w:after="160"/>
      <w:jc w:val="center"/>
    </w:pPr>
    <w:rPr>
      <w:i/>
      <w:iCs/>
      <w:color w:val="404040" w:themeColor="text1" w:themeTint="BF"/>
    </w:rPr>
  </w:style>
  <w:style w:type="character" w:customStyle="1" w:styleId="a8">
    <w:name w:val="引用文 (文字)"/>
    <w:basedOn w:val="a0"/>
    <w:link w:val="a7"/>
    <w:uiPriority w:val="29"/>
    <w:rsid w:val="00E331DA"/>
    <w:rPr>
      <w:i/>
      <w:iCs/>
      <w:color w:val="404040" w:themeColor="text1" w:themeTint="BF"/>
    </w:rPr>
  </w:style>
  <w:style w:type="paragraph" w:styleId="a9">
    <w:name w:val="List Paragraph"/>
    <w:basedOn w:val="a"/>
    <w:uiPriority w:val="34"/>
    <w:qFormat/>
    <w:rsid w:val="00E331DA"/>
    <w:pPr>
      <w:ind w:left="720"/>
      <w:contextualSpacing/>
    </w:pPr>
  </w:style>
  <w:style w:type="character" w:styleId="21">
    <w:name w:val="Intense Emphasis"/>
    <w:basedOn w:val="a0"/>
    <w:uiPriority w:val="21"/>
    <w:qFormat/>
    <w:rsid w:val="00E331DA"/>
    <w:rPr>
      <w:i/>
      <w:iCs/>
      <w:color w:val="0F4761" w:themeColor="accent1" w:themeShade="BF"/>
    </w:rPr>
  </w:style>
  <w:style w:type="paragraph" w:styleId="22">
    <w:name w:val="Intense Quote"/>
    <w:basedOn w:val="a"/>
    <w:next w:val="a"/>
    <w:link w:val="23"/>
    <w:uiPriority w:val="30"/>
    <w:qFormat/>
    <w:rsid w:val="00E33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31DA"/>
    <w:rPr>
      <w:i/>
      <w:iCs/>
      <w:color w:val="0F4761" w:themeColor="accent1" w:themeShade="BF"/>
    </w:rPr>
  </w:style>
  <w:style w:type="character" w:styleId="24">
    <w:name w:val="Intense Reference"/>
    <w:basedOn w:val="a0"/>
    <w:uiPriority w:val="32"/>
    <w:qFormat/>
    <w:rsid w:val="00E331DA"/>
    <w:rPr>
      <w:b/>
      <w:bCs/>
      <w:smallCaps/>
      <w:color w:val="0F4761" w:themeColor="accent1" w:themeShade="BF"/>
      <w:spacing w:val="5"/>
    </w:rPr>
  </w:style>
  <w:style w:type="paragraph" w:styleId="aa">
    <w:name w:val="header"/>
    <w:basedOn w:val="a"/>
    <w:link w:val="ab"/>
    <w:uiPriority w:val="99"/>
    <w:unhideWhenUsed/>
    <w:rsid w:val="006B4172"/>
    <w:pPr>
      <w:tabs>
        <w:tab w:val="center" w:pos="4252"/>
        <w:tab w:val="right" w:pos="8504"/>
      </w:tabs>
      <w:snapToGrid w:val="0"/>
    </w:pPr>
  </w:style>
  <w:style w:type="character" w:customStyle="1" w:styleId="ab">
    <w:name w:val="ヘッダー (文字)"/>
    <w:basedOn w:val="a0"/>
    <w:link w:val="aa"/>
    <w:uiPriority w:val="99"/>
    <w:rsid w:val="006B4172"/>
  </w:style>
  <w:style w:type="paragraph" w:styleId="ac">
    <w:name w:val="footer"/>
    <w:basedOn w:val="a"/>
    <w:link w:val="ad"/>
    <w:uiPriority w:val="99"/>
    <w:unhideWhenUsed/>
    <w:rsid w:val="006B4172"/>
    <w:pPr>
      <w:tabs>
        <w:tab w:val="center" w:pos="4252"/>
        <w:tab w:val="right" w:pos="8504"/>
      </w:tabs>
      <w:snapToGrid w:val="0"/>
    </w:pPr>
  </w:style>
  <w:style w:type="character" w:customStyle="1" w:styleId="ad">
    <w:name w:val="フッター (文字)"/>
    <w:basedOn w:val="a0"/>
    <w:link w:val="ac"/>
    <w:uiPriority w:val="99"/>
    <w:rsid w:val="006B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E369-D3FC-470F-9086-02F1C424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600</Words>
  <Characters>3421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雄一 海渡</dc:creator>
  <cp:keywords/>
  <dc:description/>
  <cp:lastModifiedBy>雄一 海渡</cp:lastModifiedBy>
  <cp:revision>2</cp:revision>
  <dcterms:created xsi:type="dcterms:W3CDTF">2026-04-13T08:29:00Z</dcterms:created>
  <dcterms:modified xsi:type="dcterms:W3CDTF">2026-04-13T08:29:00Z</dcterms:modified>
</cp:coreProperties>
</file>